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4282f31ab48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111學年度有蓮獎學金頒發 徐航健助近200名學生專心課業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學務處生活輔導組11月21日在守謙國際會議中心有蓮國際廳舉辦「111學年度有蓮獎學金頒獎典禮」，由校長葛煥昭主持，行政暨蘭陽副校長林俊宏、國際事務副校長陳小雀、各相關單位一二級主管及受獎學生，逾300人一同見證管科所校友徐航健回饋母校，嘉惠學弟妹。
</w:t>
          <w:br/>
          <w:t>「有蓮獎學金」係徐航健以其母親為名，捐款新臺幣1億2千萬元所設立，在於鼓勵學生就讀淡江，並在求學路上可以無後顧之憂的全心學習。此獎學金自110學年度起每年頒發2千萬元，連續6年，獲獎之一般生學士、碩士、博士班新生及境外生碩士、博士班新生，每名20萬元入學獎學金，另境外生學士班獲獎者，每名2萬元獎學金。今年為第二次頒發，經由獎助學金委員會決議，共有一般生70名、境外生碩博士班12名，以及境外生學士班112名獲得此項獎學金。
</w:t>
          <w:br/>
          <w:t>葛校長恭喜獲獎同學，並表示「有蓮獎學金」是目前全臺大專校院單一獎學金總金額最高者，經過學校嚴格篩選，獲獎學生在入學成績都有非常優異的表現，徐航健自小家境並不富裕，但依靠自身努力，在有所成就後，依然力行簡樸，熱情回饋母校，為本校校訓「樸實剛毅」的具體實踐者。期許獲獎學生，入學後在三環五育的培育下，對捐贈者心存感激，並且妥善運用這筆優渥獎學金，成為具備八大基本素養的心靈卓越淡江人。
</w:t>
          <w:br/>
          <w:t>來自菲律賓的理學院應用科學博一歐茲比（Carl Osby M. Mariano）表示，他會選擇來臺就讀，是因為臺灣有先進的創新科學與技術，臺灣人民也樂於助人，這筆獎學金讓他生活不虞匱乏，可以專心完成博士學位，一圓他的科研之夢，期許未來返國貢獻時，能將所學知識幫助自己的同胞，進而將學長設立獎學金的善意發揮到最大。
</w:t>
          <w:br/>
          <w:t>法文一林彥廷發表獲獎感言，她首先感謝院系師長推薦，讓她獲得此項獎學金，更感謝徐航健學長慷慨捐贈，讓獲獎學生可因此減少學費帶來的負擔，也能利用獎學金精進學業或學習其他技能，這份大禮不僅提供了實質幫助，精神上也勉勵他們奮發向上，朝著自己的理想與目標前進。
</w:t>
          <w:br/>
          <w:t>戰略博一吳佳幸感謝師長的肯定，如同千里馬遇伯樂的知遇之恩，也感謝自己在學習過程中堅持追求學問、一絲不苟的態度與精神，誠如徐航健學長設立獎學金時對學弟妹想要傳達的訊息；在學習過程中，所上師長及助理總在第一時間給予最實質的協助，如同在家以外的父母，因此她真誠地向徐航健學長及所有給予幫助的師長、同學們說聲謝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76144"/>
              <wp:effectExtent l="0" t="0" r="0" b="0"/>
              <wp:docPr id="1" name="IMG_c9ff8e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45838173-cc33-43a6-83e0-472350b0c142.jpg"/>
                      <pic:cNvPicPr/>
                    </pic:nvPicPr>
                    <pic:blipFill>
                      <a:blip xmlns:r="http://schemas.openxmlformats.org/officeDocument/2006/relationships" r:embed="Rb3ccc97b610546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76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d4307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40e73748-23cc-4c0e-b19c-4da4beac1248.JPG"/>
                      <pic:cNvPicPr/>
                    </pic:nvPicPr>
                    <pic:blipFill>
                      <a:blip xmlns:r="http://schemas.openxmlformats.org/officeDocument/2006/relationships" r:embed="R427dbe5b925c4c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85bca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e325a2be-b36c-43d3-8753-7ded7f20d390.JPG"/>
                      <pic:cNvPicPr/>
                    </pic:nvPicPr>
                    <pic:blipFill>
                      <a:blip xmlns:r="http://schemas.openxmlformats.org/officeDocument/2006/relationships" r:embed="R3154081dff3141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82482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fbf868af-d562-4935-94b3-7817d762620b.jpg"/>
                      <pic:cNvPicPr/>
                    </pic:nvPicPr>
                    <pic:blipFill>
                      <a:blip xmlns:r="http://schemas.openxmlformats.org/officeDocument/2006/relationships" r:embed="Ra62e095f8c9b42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0be2e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43cbda02-e480-47c7-acc0-4fa975101498.jpg"/>
                      <pic:cNvPicPr/>
                    </pic:nvPicPr>
                    <pic:blipFill>
                      <a:blip xmlns:r="http://schemas.openxmlformats.org/officeDocument/2006/relationships" r:embed="Ree44511c09fd47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05456"/>
              <wp:effectExtent l="0" t="0" r="0" b="0"/>
              <wp:docPr id="1" name="IMG_c89b06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1dec3cc3-2aeb-4f08-945f-f03735dc6304.jpg"/>
                      <pic:cNvPicPr/>
                    </pic:nvPicPr>
                    <pic:blipFill>
                      <a:blip xmlns:r="http://schemas.openxmlformats.org/officeDocument/2006/relationships" r:embed="Rb0b8019b73d241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05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ccc97b61054660" /><Relationship Type="http://schemas.openxmlformats.org/officeDocument/2006/relationships/image" Target="/media/image2.bin" Id="R427dbe5b925c4cd5" /><Relationship Type="http://schemas.openxmlformats.org/officeDocument/2006/relationships/image" Target="/media/image3.bin" Id="R3154081dff3141c4" /><Relationship Type="http://schemas.openxmlformats.org/officeDocument/2006/relationships/image" Target="/media/image4.bin" Id="Ra62e095f8c9b42ea" /><Relationship Type="http://schemas.openxmlformats.org/officeDocument/2006/relationships/image" Target="/media/image5.bin" Id="Ree44511c09fd4759" /><Relationship Type="http://schemas.openxmlformats.org/officeDocument/2006/relationships/image" Target="/media/image6.bin" Id="Rb0b8019b73d24126" /></Relationships>
</file>