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f73c6499644a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西雪梨師生淡江短期研習 交流永續經驗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淡水校園報導】國際暨兩岸事務處與工學院水環系及土木系，12月6至17日聯合舉辦2022年澳洲姊妹校西雪梨大學學生淡江短期研習課程，12月6日上午10時30分於守謙國際會議中心HC307會議室舉辦開幕式，學術副校長許輝煌、工學院院長李宗翰、土木系系主任楊長義、西雪梨大學學術顧問Dr. Robert Salama及11位學生等到場參與。
</w:t>
          <w:br/>
          <w:t>許輝煌首先歡迎西雪梨大學師生來到臺灣，期許他們透過課程以及與淡江學生之間的互動，更加了解臺灣文化，希望將來可以至澳洲拜訪；第4次到訪臺灣的Dr. Robert Salama，表示非常開心再次來到這裡，除了感謝本校安排了豐富的行程，也相信學生們會喜歡這些課程及參訪活動；接著由水環系副教授李柏青說明本次課程概要，希望透過各種水資源的處理、水力、風力等自然力的運用，搭配相關設施的參訪，協助同學們了解永續的重要；西雪梨大學的學生們也紛紛表示，來到臺灣十分開心，希望可以收穫更多專業知識，並期待與淡江同學們的交流。
</w:t>
          <w:br/>
          <w:t>本校與西雪梨大學自2018年簽訂姊妹校，2019年國際處與工學院水環系及化材系曾為該校安排夏日課程，互動密切，近期疫情趨緩，出入境開放，兩校實體交流活動得以重啟。該校榮獲2022年THE大學影響力排名全球第一，本次活動以「Innovative Education 2022: Clean Water」（2022創新教育：乾淨的水資源）為主題，安排６場講座及4場參訪，希望促進兩校學生交流，拓展國際視野，培育永續思維人才，並建立兩校策略聯盟，強化夥伴關係。
</w:t>
          <w:br/>
          <w:t>講座課內容包含水環系助理教授彭晴玉「Water Treatment Technologies」（水處理技術）、水環系助理教授簡義杰「Environmental Biotechnology for Clean Water」（淨化水的環境生物技術）、水環系助理教授黃大肯「Water Purification by the Mother Nature of Wetland」（溼地-自然淨水系統之母）、國立中央大學水文與海洋研究所教授吳祚任「Let's Talk about Tsunami」（談談海嘯）、土木系助理教授吳杰勳「Wind Engineering」（風工程）、西雪梨大學 Dr. Robert Salama「Global Citizenship and Innovation: Flexing the Mind for a Sustainable Future」（全球公民身份和創新：強化永續概念），針對水資源與環境生態科技、風工程與風洞實驗室體驗及科技與資源全球永續未來發展等議題進行討論，並搭配課程內容安排參訪翡翠水庫和直潭廢水處理廠，以印證水循環相關系統運作。另安排校友企業宗瑋公司參訪行程，以及淡水紅毛城、雲峰茶坊、石門嵩山、九份等在地文化名勝，希望協助學生們認識淡水地區、淡江校友企業，同時感受臺灣文化。</w:t>
          <w:br/>
        </w:r>
      </w:r>
    </w:p>
    <w:p>
      <w:pPr>
        <w:jc w:val="center"/>
      </w:pPr>
      <w:r>
        <w:r>
          <w:drawing>
            <wp:inline xmlns:wp14="http://schemas.microsoft.com/office/word/2010/wordprocessingDrawing" xmlns:wp="http://schemas.openxmlformats.org/drawingml/2006/wordprocessingDrawing" distT="0" distB="0" distL="0" distR="0" wp14:editId="50D07946">
              <wp:extent cx="4876800" cy="2950464"/>
              <wp:effectExtent l="0" t="0" r="0" b="0"/>
              <wp:docPr id="1" name="IMG_9d61e5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1df7d0e-1a46-4e80-aa8b-d990e08aab08.jpg"/>
                      <pic:cNvPicPr/>
                    </pic:nvPicPr>
                    <pic:blipFill>
                      <a:blip xmlns:r="http://schemas.openxmlformats.org/officeDocument/2006/relationships" r:embed="Re2d2b6aabf1f4ba6" cstate="print">
                        <a:extLst>
                          <a:ext uri="{28A0092B-C50C-407E-A947-70E740481C1C}"/>
                        </a:extLst>
                      </a:blip>
                      <a:stretch>
                        <a:fillRect/>
                      </a:stretch>
                    </pic:blipFill>
                    <pic:spPr>
                      <a:xfrm>
                        <a:off x="0" y="0"/>
                        <a:ext cx="4876800" cy="2950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44368"/>
              <wp:effectExtent l="0" t="0" r="0" b="0"/>
              <wp:docPr id="1" name="IMG_f57d9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00d74d2-1b00-469d-923c-d3ca80ab60a6.jpg"/>
                      <pic:cNvPicPr/>
                    </pic:nvPicPr>
                    <pic:blipFill>
                      <a:blip xmlns:r="http://schemas.openxmlformats.org/officeDocument/2006/relationships" r:embed="R1c5fc7292b40478f" cstate="print">
                        <a:extLst>
                          <a:ext uri="{28A0092B-C50C-407E-A947-70E740481C1C}"/>
                        </a:extLst>
                      </a:blip>
                      <a:stretch>
                        <a:fillRect/>
                      </a:stretch>
                    </pic:blipFill>
                    <pic:spPr>
                      <a:xfrm>
                        <a:off x="0" y="0"/>
                        <a:ext cx="4876800" cy="2944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d2b6aabf1f4ba6" /><Relationship Type="http://schemas.openxmlformats.org/officeDocument/2006/relationships/image" Target="/media/image2.bin" Id="R1c5fc7292b40478f" /></Relationships>
</file>