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507cb3e7a42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紹謨紀念游泳館今日動土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【記者趙浩均報導】同學們期盼已久的紹謨紀念游泳館，將於今（九）日動土，春假期間已將第一到第八排球場，以及三、四籃球場關閉，以利工程的進行。
</w:t>
          <w:br/>
          <w:t>
</w:t>
          <w:br/>
          <w:t>游泳館的地點在從操場走出來，第一個遇到的籃排球場。游泳館的工程，日前決定由建對營造公司負責，整個工程預計一年後，明年二月完工。
</w:t>
          <w:br/>
          <w:t>
</w:t>
          <w:br/>
          <w:t>　營繕組表示，游泳館的外觀為玻璃帷幕設計，使得整間游泳館呈現明亮感。內部規劃共有五層樓高，一樓規劃為更衣室、淋浴間，並預計將有視聽中心，三樓為游泳池，目前游泳池的預定規格，為寬十八.六公尺，長五十公尺。四五樓則為挑高設計，規劃為景觀台。
</w:t>
          <w:br/>
          <w:t>
</w:t>
          <w:br/>
          <w:t>　體育室黃谷臣老師表示，游泳池的規劃為溫水游泳池，所以決定將泳池興建在三樓，才不易對建築物本身造成腐蝕破壞。四五樓的挑高設計，所照射進的陽光，也可維持泳池的水溫。
</w:t>
          <w:br/>
          <w:t>
</w:t>
          <w:br/>
          <w:t>　為顧慮學生安全，營繕組將會在球場四周架設藩籬，以避免同學進入，並會發E-mail通知全校師生。
</w:t>
          <w:br/>
          <w:t>
</w:t>
          <w:br/>
          <w:t>　原本在這兩個籃排球場上課的，都是大一學生，因此，體育室已經決定，游泳館開始動工後，將安排學生上其他課程，或改往其他籃排球場上課。</w:t>
          <w:br/>
        </w:r>
      </w:r>
    </w:p>
  </w:body>
</w:document>
</file>