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562850de8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全球前2％頂尖科學家 本校連續兩年勇奪非醫學類私校榜首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【賴映秀淡水校園報導】根據國際知名出版商Elsevier官網，美國史丹佛大學團隊於10月公布最新的2022年「全球前2％頂尖科學家」（World’s Top 2% Scientists 2021）榜單，共有1592名台灣學者上榜。本校入榜「終身科學影響力排行榜（1960-2021）」23位，較去年公布數據21位，成績再躍進，連續兩年排名非醫學類私校榜首。
</w:t>
          <w:br/>
          <w:t>校長葛煥昭表示，本校今年在多項世界性的學術排名皆有進步，展現出軟實力。本校定位為「重視研究的教學型大學」，今年有434篇學術期刊研究論文通過專任教師研究獎勵，預計將發出1,800多萬元的教師研究獎勵金，未來會在教師研究成就上給予更多獎勵，鼓勵教學研究的實踐。
</w:t>
          <w:br/>
          <w:t>該榜單由美國史丹佛大學根據全球最大引文摘要資料庫Scopus，從近 900 萬名科學家中遴選出世界排名前2%的頂尖科學家，涵蓋22個主學科和176個子領域，分為「學術生涯科學影響力排行榜（1960-2021）」以及「2021年度科學影響力排行榜」兩份榜單。本校學者除入榜「終身科學影響力排行榜（1960-2021）」23位，亦有「2021年度科學影響力排行榜」16位，共計28位師生校友入榜（不重複計算），成績較去年更為燦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83024"/>
              <wp:effectExtent l="0" t="0" r="0" b="0"/>
              <wp:docPr id="1" name="IMG_3314f5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e067e2f-8dfc-41c8-996e-02878a14f529.jpg"/>
                      <pic:cNvPicPr/>
                    </pic:nvPicPr>
                    <pic:blipFill>
                      <a:blip xmlns:r="http://schemas.openxmlformats.org/officeDocument/2006/relationships" r:embed="Rb78b73c69350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8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8b73c693504a8d" /></Relationships>
</file>