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e23dc287644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弦樂社期末音樂會 奏出經典樂章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【記者林曉薇淡水校園報導】弦樂社12月20日晚上7時在文錙音樂廳舉辦期末音樂會「疫情琴憶」，由指揮張正木帶領社員們，共表演10首經典樂曲，吸引逾50人到場聆聽。
</w:t>
          <w:br/>
          <w:t>上半場以莫札特〈K525〉作為開場，分為快板奏鳴曲、浪漫曲、小步舞曲，以及迴弦奏鳴曲四個樂章，讓人沉醉其中。緊接著演奏孟德爾頌的〈弦樂交響曲OP.10〉及〈春之頌〉、弗斯特的〈簡易交響曲〉（第四樂章）、柴可夫斯基的〈小夜曲〉（第四樂章），透過不同的節奏突顯弦樂的美妙。
</w:t>
          <w:br/>
          <w:t>下半場演奏柴可夫斯基的芭蕾舞劇配樂〈睡美人華爾滋〉外，還表演大家耳熟能詳的電影配樂，包括《小美人魚》的〈Under the Sea〉及《神鬼奇航》的〈世界的盡頭〉，精彩的演出讓對古典樂不了解的聽眾也能陶醉其中。最後，壓軸送上兩首聖誕歌曲〈We Wish You a Merry Christmas〉及〈Jingle Bells〉，祝福聽眾們聖誕節快樂。
</w:t>
          <w:br/>
          <w:t>教科二孫嬿婷表示，她最印象深刻的是演奏者彼此交換演奏地上的低音提琴，對於最後以聖誕歌曲作為結尾，覺得很溫馨。教科二王欣芸也表示，這場音樂會將《小美人魚》及《神鬼奇航》的經典配樂詮釋的很棒。國企一簡妘澐則分享，今天的演出讓她感到非常震撼，其中《神鬼奇航》的演出人員很有默契，她最喜歡孟德爾頌的〈春之頌〉，希望有機會可以再聽一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54352"/>
              <wp:effectExtent l="0" t="0" r="0" b="0"/>
              <wp:docPr id="1" name="IMG_bb85a5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44c445d-b307-445a-963f-871f6f960d88.JPG"/>
                      <pic:cNvPicPr/>
                    </pic:nvPicPr>
                    <pic:blipFill>
                      <a:blip xmlns:r="http://schemas.openxmlformats.org/officeDocument/2006/relationships" r:embed="R8659a5797d41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59a5797d414340" /></Relationships>
</file>