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aa48e3b374a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工學院大師演講 張憶里解析倉頡與乾坤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意文淡水校園報導】工學院舉辦大師演講，12月29日下午1時在E787，以視訊方式進行，工學院院長李宗翰出席致詞，邀請矽谷創業家／國學大師愛新覺羅・毓鋆弟子張憶里，以「職場新鮮人的屠龍寶刀」為題，說明中國傳統倉頡造字及易經乾坤2卦概念，勉勵同學須有創新思考及系統性思維訓練，未來求職可無往不利。
</w:t>
          <w:br/>
          <w:t>　機械系教授劉昭華介紹張憶里，臺大電機系畢業，美國柏克萊大學電腦博士，於高科技產業工作後自行創業。張憶里親切地與現場同學互動，解決同學對求職的困惑，他建議職場新鮮人，需具備「創新發明能力」和「深廣的邏輯思維」。
</w:t>
          <w:br/>
          <w:t>張憶里提出，發明前必先「發現」，發現需要良好的觀察力，也提及「有需求才有創新」，如同中文造字，古人透過觀察周遭，找尋其中規律畫為圖像，演變為文字。即使是甲骨文，到了現在仍能以其字形猜出字義。他以「天」字舉例，一象徵太陽，大代表部落領袖張開雙臂，承受上蒼祝福，宇宙和社會的代表結合，就成為了「天」。
</w:t>
          <w:br/>
          <w:t>　他亦分享如何利用《易經》「乾坤」2卦，訓練系統性創業思維。「乾」卦代表歷程和階段，可分為準備期、行動期、衝刺期、突破期、收穫期及反思期；「坤」卦則是策略與心態，針對各階段之困難，以《易經》內容給予解方。也是金庸降龍十八掌提及的「或躍在淵，無咎。」代表突破期，應有創新力，可因應規劃做出有利於己的決策，對應策略為「括囊，無咎無譽。」表示廣泛蒐集相關資訊，不要加以聲張，雖然得不到讚譽也不會犯錯。
</w:t>
          <w:br/>
          <w:t>　最後，張憶里勉勵在場學生，以上述方法多思考問題，對於未來人生十分有幫助。機械四袁涵琦表示，張博士將自己的學習與創業歷程，結合乾坤二卦綜合分析，非常有道理，尤其是舉例中提到的「直」，代表對人要坦白、有包容心、如何突破困難瓶頸，現今以古人的智慧來解釋，仍然很受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d6b19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44da015c-8599-4613-aed7-50b836895f45.jpg"/>
                      <pic:cNvPicPr/>
                    </pic:nvPicPr>
                    <pic:blipFill>
                      <a:blip xmlns:r="http://schemas.openxmlformats.org/officeDocument/2006/relationships" r:embed="R9783cd6e18fc4c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4b6d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341469dc-9d29-4001-9f00-8f778a022f0b.jpg"/>
                      <pic:cNvPicPr/>
                    </pic:nvPicPr>
                    <pic:blipFill>
                      <a:blip xmlns:r="http://schemas.openxmlformats.org/officeDocument/2006/relationships" r:embed="R92f05f166e4445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83cd6e18fc4c55" /><Relationship Type="http://schemas.openxmlformats.org/officeDocument/2006/relationships/image" Target="/media/image2.bin" Id="R92f05f166e444518" /></Relationships>
</file>