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123c2ecbf4c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《李奇茂導覽》民俗版畫是人民生活的展現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國以農立國，重視喜慶、節日，民俗版畫是人民生活的展現，也是藝術的另一種表現，例如《合家歡樂》、《五福臨門》、《五路進財神》，說明了人民心中的希冀；用來避邪的《門神》，兩者形體對稱，並在劍形、臉部神韻做變化。古版畫是複製繪畫、器物，使之大量流傳的最主要藝術手法。
</w:t>
          <w:br/>
          <w:t>
</w:t>
          <w:br/>
          <w:t>　中國宗教以「天」為主，天、地、人各得其位，《天地三界十方萬靈真宰》中，玉皇大帝居上位，各路眾神聽命，與《廣寒宮太陰皇后星君》、《送生娘娘》皆屬於道教；另外，也有屬於佛教的《達摩祖師》、儒家的《大成先師孔子》。主任更強調，《灶神》非常重要，在農業社會裡，灶神版畫幾乎是每戶必備之畫。當時，版畫的意義是要當成一個符號，貼在家裡保平安的。
</w:t>
          <w:br/>
          <w:t>
</w:t>
          <w:br/>
          <w:t>　為什麼展出的清末版畫色調大部分是黑白？李主任解釋，白色為底、黑色線條的版畫較清晰，製作也較簡單，版畫顏色容易對整，價格較低廉，保存下來的數量也較豐富。不過，這與地方偏好也有關，像是副主任提供的雲南邊疆作品，色彩鮮豔、注重光影變化，構圖呈現邊疆生活，例如梯田、傳統服飾，與清末宗教版畫形成強烈對比，如趙宋生的《路遇》，經由大膽的色彩、樸實的輪廓，顯現一對男女在路上巧遇的生動畫面。
</w:t>
          <w:br/>
          <w:t>
</w:t>
          <w:br/>
          <w:t>　反觀現代版畫作品，獨立性、可變性高，不像以往注重民俗傳統，李奇茂主任提醒我們：「以前神像的形貌是不能隨意更改，有其延續性」這也使今日的我們一眼便能知曉，何者是關公？何者是土地公？
</w:t>
          <w:br/>
          <w:t>
</w:t>
          <w:br/>
          <w:t>　顧重光的《明鄭復台之戰》四周運用傳統版畫技術，版畫中心加入荷蘭、西班牙、明鄭時期的文字，象徵當時的台灣，李奇茂表示，現在藝術學院體系的學生，非常流行運用這種「三度空間」的概念。
</w:t>
          <w:br/>
          <w:t>
</w:t>
          <w:br/>
          <w:t>　林智信的畫風主題偏向農村生活，也記錄了台灣本土宗廟文化，例如《千里眼、順風耳》，李主任認為林智信粗獷的刀刻風格，揉合印製效果造就特出的鄉村風格。
</w:t>
          <w:br/>
          <w:t>
</w:t>
          <w:br/>
          <w:t>　李奇茂對「版畫」的定義：「這張圖可以有第二張的出現，就是版畫。」儘管我國比外國早先一步發展版畫，但是卻推行得晚，外國已經將版畫當作純藝術欣賞，版畫不像水墨畫之於東方、油畫之於歐洲，基於方便性、工業或裝飾上的實用性，能大量印製，版畫可說是「不分國界的」。
</w:t>
          <w:br/>
          <w:t>
</w:t>
          <w:br/>
          <w:t>　版畫家使用鉛筆，在所印出有限的版本上簽字，並控制數量；當完全印製結束後，則將印版的表面加以破壞，以保持每一版圖畫所具有的價值。
</w:t>
          <w:br/>
          <w:t>
</w:t>
          <w:br/>
          <w:t>　林燕的作品特色，是將中國線條組合成平面，又能呈現立體感，如《無題》、《老虎》，她在眼盲後，仍持續創作，不僅作品令人激賞，她對藝術的執著也令人感動。
</w:t>
          <w:br/>
          <w:t>
</w:t>
          <w:br/>
          <w:t>　李錫奇的版畫運用書法中草書的技法，圖下有A/P字樣，中心館藏品中，是「試版」，利用不下二十次的版印，才得以完成色彩鮮豔的作品。
</w:t>
          <w:br/>
          <w:t>
</w:t>
          <w:br/>
          <w:t>　眾多藝術家中，李奇茂特別推崇楊英風，儘管他以雕塑稱著，但是在水彩、版畫、篆刻、油畫、書法等也毫不遜色，可謂是真正的藝術家，李奇茂認為楊英風對台灣藝術界影響深遠，當屬第一人。</w:t>
          <w:br/>
        </w:r>
      </w:r>
    </w:p>
  </w:body>
</w:document>
</file>