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f52a6c3aa4f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【翰林驚聲】張憶里：創新發明是職場新鮮人的屠龍寶刀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主辦單位：機械與機電工程學系
</w:t>
          <w:br/>
          <w:t>時間：111年12月29日下午1時至3時
</w:t>
          <w:br/>
          <w:t>地點：E787
</w:t>
          <w:br/>
          <w:t>講題：職場新鮮人的屠龍寶刀
</w:t>
          <w:br/>
          <w:t>主講人：矽谷創業家張憶里 
</w:t>
          <w:br/>
          <w:t>
</w:t>
          <w:br/>
          <w:t>　學生畢業後到職場，才會了解核心素養非常重要，在此提出兩點重要的素養供大家思考：「源源不絕的創新發明能力」和「有深度、廣度的邏輯思維」，今日因時間不足，著重於分享「源源不絕的創新發明能力」。
</w:t>
          <w:br/>
          <w:t>　這也是21世紀的大哉問，第一個重點為「倉頡造字與西方創新發明的差異性為何？」漢字屬於「活文字」，會因應時代不斷改變，若沒有文字，文化就無法被記錄。各位要了解，「創新發明」並不只是西方的專利，在中國的傳統文化中，前人所創新發明的泉源，就是從「造字」開始。
</w:t>
          <w:br/>
          <w:t>　大家認為最會說故事的文字是甚麼？甲骨文的「教」，代表教導小孩寫字，字形能看到小孩頭上畫了兩個叉，右邊為一老師手持教鞭教導，原始文字就是這樣使用圖示表達。我們能透過了解甲骨文的構成，明白中文文字如何循序漸進發展。
</w:t>
          <w:br/>
          <w:t>　接著，說明兩個重要概念，希望在場學生能牢記，活用於職場生活中。首先「先有發現，才有發明」，生活中發生的許多事件，都能透過仔細觀察，歸類出其中道理，針對道理進行突破，發明便會誕生。同一道理，「先有需求，才有創新」，並非每日空想便能創造新事物，需要因應當下需求進行改變。
</w:t>
          <w:br/>
          <w:t>　漢字的產生就是按照上述兩種模式進行，我認為西方的創新發明「遠遠晚於東方」，因為創造漢字便是創新發明，大家或許會相信創新發明是緣於西方，更沒想過前人所發明的漢字就是創新發明的泉源，「創造文字」是解放人類思維邊界，打破時空限制的重大發明。
</w:t>
          <w:br/>
          <w:t>　各位看到「天」字會想到什麼？當我看到「天」時，發現這是由「太陽」和「人」所組成，而後又找到一張圖片，人在海邊太陽下張開雙手雙腳，寫實地表現了甲骨文的「天」。我認為太陽是生命的源頭，是宇宙的主宰，古人使用圓圈象徵太陽，後來簡化為「一」；「大」是承受上蒼祝福，張開雙臂和雙腳的部落領袖，宇宙和社會的主宰合而為一，就成為了「天」。
</w:t>
          <w:br/>
          <w:t>　現今科學發現與科技的創新，十分仰賴直觀的聯想能力、抽象思考能力和圖像思考能力，這些能力能透過平時多培養觀察漢字且聯想，所有漢字背後都有其對應故事，能幫助我們訓練「說故事的能力」，更重要的是「觸類旁通」，這些都是「創新」所需的基本能力。
</w:t>
          <w:br/>
          <w:t>　21世紀大哉問的第二個重點，利用《易經》乾坤二卦說明「西方的系統性思維」。金庸的《降龍十八掌》源於《易經》，且多數來自乾坤二卦。「乾卦」有準備期「潛龍勿用」、行動期「見龍在田，利見大人」、衝刺期「君子終日乾乾，夕惕若厲，無咎。」突破期「或躍在淵，無咎。」及收穫期「飛龍在天，利見大人。」最後到反思期「亢龍有悔」，代表著人生各階段，不斷循環。
</w:t>
          <w:br/>
          <w:t>　以學生舉例，學生大多處於「準備期」，未來就業踏上職場會轉變到「行動期」，不少人都會詢問相關人士就業後的資訊「見龍在田，利見大人。」了解產業資訊後，才會明白自己適合就業的方向為何，所以發現自己生命中的「大人」是誰，十分重要。
</w:t>
          <w:br/>
          <w:t>　前述所提及之「源源不絕的創新發明能力」、「說故事的能力」，是大家第一把屠龍寶刀，而第二把就是你們要做決定，當心中有所困惑時，能夠反問自己處於上述哪種階段，也正是利用「坤卦」，給予「乾卦」解決辦法。
</w:t>
          <w:br/>
          <w:t>　以突破期「或躍在淵，無咎。」舉例，其對應策略及心態為「括囊，無咎無譽。」掌握並整理手中人脈、金錢、科技等資源，謹言慎行且不要宣揚，避免增加競爭對象或樹敵，結果可能不盡人意，亦可以豁達心態看待之。乾坤二卦整體若能視為一體策略來看，將會是非常好的工作準則。
</w:t>
          <w:br/>
          <w:t>　《易經》其實不難，這一套系統性的創業思維模式就是我的發現和發明。以不同的角度看圖片，能得到不同的景色；心態決定一切，角度則決定視野，視野決定格局，格局決定策略，策略決定結局。今天提供給各位一套思維策略，決定使用此策略仍然在各位的選擇。（文／李意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c3dd14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fedbde5-5316-4253-878c-c45d03fa8571.JPG"/>
                      <pic:cNvPicPr/>
                    </pic:nvPicPr>
                    <pic:blipFill>
                      <a:blip xmlns:r="http://schemas.openxmlformats.org/officeDocument/2006/relationships" r:embed="Rbefe59dbcc404b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fe59dbcc404b13" /></Relationships>
</file>