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b9487b223c8410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1159 期</w:t>
        </w:r>
      </w:r>
    </w:p>
    <w:p>
      <w:pPr>
        <w:jc w:val="center"/>
      </w:pPr>
      <w:r>
        <w:r>
          <w:rPr>
            <w:rFonts w:ascii="Segoe UI" w:hAnsi="Segoe UI" w:eastAsia="Segoe UI"/>
            <w:sz w:val="32"/>
            <w:color w:val="000000"/>
            <w:b/>
          </w:rPr>
          <w:t>A Forum for Students with Disabilities and Parents on Campus Affairs</w:t>
        </w:r>
      </w:r>
    </w:p>
    <w:p>
      <w:pPr>
        <w:jc w:val="right"/>
      </w:pPr>
      <w:r>
        <w:r>
          <w:rPr>
            <w:rFonts w:ascii="Segoe UI" w:hAnsi="Segoe UI" w:eastAsia="Segoe UI"/>
            <w:sz w:val="28"/>
            <w:color w:val="888888"/>
            <w:b/>
          </w:rPr>
          <w:t>Campus focus</w:t>
        </w:r>
      </w:r>
    </w:p>
    <w:p>
      <w:pPr>
        <w:jc w:val="left"/>
      </w:pPr>
      <w:r>
        <w:r>
          <w:rPr>
            <w:rFonts w:ascii="Segoe UI" w:hAnsi="Segoe UI" w:eastAsia="Segoe UI"/>
            <w:sz w:val="28"/>
            <w:color w:val="000000"/>
          </w:rPr>
          <w:t>On March 9, the Resource Center for the Visually Impaired held the forum for students with disabilities and their parents for the second semester of 2022 academic year in Ching Sheng International Conference Hall. The forum was hosted by the Center Director and Dean of Academic Affairs, Dr. Tzung-Ru Tsai. Dr. Tsai stated that Tamkang University has always placed great importance on students with disabilities and provided active counseling and assistance. If students or parents feel that there are areas that need to be strengthened or improved, the university will do its best to complete them.
</w:t>
          <w:br/>
          <w:t>When reporting from various offices, particular emphasis was placed on new and important measures, including the “digital diploma” that will be additionally issued to graduates since 2022 academic year, a new “parent zone” added to the school’s homepage, QR codes posted at the entrance to restrooms in each building on campus and inside the Sung-tao Hall dormitories, and an “SOS emergency call button” added to the “Tamkang iLife” homepage among other measures. The center specially reminded that the regulations regarding the TKU special education award and subsidies have been revised in the 2022 academic year, and detailed information can be found on the website of the Resource Center for the Visually Impaired.</w:t>
          <w:br/>
        </w:r>
      </w:r>
    </w:p>
    <w:p>
      <w:pPr>
        <w:jc w:val="center"/>
      </w:pPr>
      <w:r>
        <w:r>
          <w:drawing>
            <wp:inline xmlns:wp14="http://schemas.microsoft.com/office/word/2010/wordprocessingDrawing" xmlns:wp="http://schemas.openxmlformats.org/drawingml/2006/wordprocessingDrawing" distT="0" distB="0" distL="0" distR="0" wp14:editId="50D07946">
              <wp:extent cx="4876800" cy="2938272"/>
              <wp:effectExtent l="0" t="0" r="0" b="0"/>
              <wp:docPr id="1" name="IMG_a61d7bb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3/m\9379ec40-9bf8-4959-8a4a-c0d8614d14ca.jpg"/>
                      <pic:cNvPicPr/>
                    </pic:nvPicPr>
                    <pic:blipFill>
                      <a:blip xmlns:r="http://schemas.openxmlformats.org/officeDocument/2006/relationships" r:embed="R8e3627be01504e6f" cstate="print">
                        <a:extLst>
                          <a:ext uri="{28A0092B-C50C-407E-A947-70E740481C1C}"/>
                        </a:extLst>
                      </a:blip>
                      <a:stretch>
                        <a:fillRect/>
                      </a:stretch>
                    </pic:blipFill>
                    <pic:spPr>
                      <a:xfrm>
                        <a:off x="0" y="0"/>
                        <a:ext cx="4876800" cy="293827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8e3627be01504e6f" /></Relationships>
</file>