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fbf8b23ec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重視綠色轉型  王光宇談世界工作趨勢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管理科學學系3月22日上午10時於B713舉辦「企業經營講座」，管科系主任陳水蓮邀請藝珂人事顧問公司副協理王光宇，主講：「世界工作趨勢和職涯發展的準備」，他勉勵同學面對科技快速變化發展，應保持好奇心並積極學習新技術、準備好迎接混合式工作常態、增強自我軟實力、拓展並維繫人際網路。
</w:t>
          <w:br/>
          <w:t>　王光宇說明，現今世界工作趨勢面臨人才緊缺，各國皆重視綠色轉型、數位轉型，許多企業已轉為混合工作模式，因此企業如何留才、工作場所是否公平，社會保障如何，領導方式透明度和問責制度，都將持續改變各大企業運作模式。
</w:t>
          <w:br/>
          <w:t>　針對職涯發展，王光宇建議同學蒐集市場資訊，確定職業目標，建立溝通管道，製作適合的履歷、確定目標職場也非常重要。他提醒同學在學期間，須不斷提升自己專業核心職能、隨時注意產業變化，最重要的是「認識自己」，透過瞭解個性特質、環境要素、目標期望、資源能力四面向，協助個人職涯選擇。
</w:t>
          <w:br/>
          <w:t>　公行三蕭同學詢問：「企業管理階層對於遠距工作和實體工作的看法」，王光宇說明，公司經營會因疫情改變工作型態，考量部屬整體工作效率，目前仍有許多公司採遠距上班，讓員工能夠兼顧家庭和育兒，維持工作與生活平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3b1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ce4097f-078f-4661-a4d8-9cedd15a70f9.jpg"/>
                      <pic:cNvPicPr/>
                    </pic:nvPicPr>
                    <pic:blipFill>
                      <a:blip xmlns:r="http://schemas.openxmlformats.org/officeDocument/2006/relationships" r:embed="Rde37c85f82ab4d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4b8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a6647a6-18c9-43e5-a359-6f71ca9a516b.jpg"/>
                      <pic:cNvPicPr/>
                    </pic:nvPicPr>
                    <pic:blipFill>
                      <a:blip xmlns:r="http://schemas.openxmlformats.org/officeDocument/2006/relationships" r:embed="R75557e41199645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37c85f82ab4d8a" /><Relationship Type="http://schemas.openxmlformats.org/officeDocument/2006/relationships/image" Target="/media/image2.bin" Id="R75557e4119964583" /></Relationships>
</file>