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88d6fe44b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強化華人研究 陳琮淵與馬來西亞華社研究中心簽學術合作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歷史系東南亞史研究室助理教授陳琮淵，與臺灣東南亞學會理事長陳尚懋訪問馬來西亞，於4月6日上午10時分別與華社研究中心董事主席姚迪剛簽署學術合作協議，將共同推動東南亞華人暨馬來西亞華人研究。
</w:t>
          <w:br/>
          <w:t>　陳琮淵身兼臺灣東南亞學會秘書長，以推廣東南亞區域研究為職志，臺灣東南亞學會積極拓展國際交流，與泰國朱拉隆功大學亞洲研究中心、印尼科學院、韓國東南亞研究學會、日本京都大學東南亞研究所、新加坡國立大學亞洲研究中心、新加坡南洋理工大學人文與社會科學院、汶萊大學亞洲研究中心、以及菲律賓大學亞洲中心等學術機構，聯合組成「亞洲東南亞研究聯合會」。
</w:t>
          <w:br/>
          <w:t>　陳琮淵與華社研究中心往來密切、此次簽署合作協定，未來將派人員互訪、共同學術出版、國際會議及史料數位化方面，展開更多合作。此次政治大學國家發展研究所榮譽教授王振寰、元智大學社會暨政策科學學系教授李玉瑛伉儷一同前往，對華社研究中心、林連玉基金會及新紀元大學學院等，民間學術機構保存文資及社會教育貢獻，留下深刻影像，樂見簽約後，臺灣與馬來西亞展開更進一步的文化交流及學術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b1c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bfae330-399c-476c-a5d2-276161294de4.png"/>
                      <pic:cNvPicPr/>
                    </pic:nvPicPr>
                    <pic:blipFill>
                      <a:blip xmlns:r="http://schemas.openxmlformats.org/officeDocument/2006/relationships" r:embed="R31dd1e2c6501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448e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1aaca2f5-329c-4ab2-99f2-eadc34bc8167.jpg"/>
                      <pic:cNvPicPr/>
                    </pic:nvPicPr>
                    <pic:blipFill>
                      <a:blip xmlns:r="http://schemas.openxmlformats.org/officeDocument/2006/relationships" r:embed="R7d63b2805e7343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dd1e2c65014fc8" /><Relationship Type="http://schemas.openxmlformats.org/officeDocument/2006/relationships/image" Target="/media/image2.bin" Id="R7d63b2805e7343d6" /></Relationships>
</file>