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42d0a1dc046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永續中心 總務處 新北綠生活分享永續教育成果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八里報導】永續發展與社會創新中心及總務處，4月22日上午9時應邀參加新北市永續環境教育中心舉辦的2023氣候變遷特展「我的城市，我守護～新北綠生活」，與其他單位共同展示推動環境與永續教育成果。
</w:t>
          <w:br/>
          <w:t>永續中心展示本校USR淡水好生活計畫《大淡水環保志》系列紀錄片，從環保教育、生態教育、水資源及海廢、觀光農場、永續發展等角度製作專題，記錄影片中的主人翁如何為淡水環境付出；另展示「校園SDGs環境永續工作坊」活動成果，呈現由永續中心策略組組長黃瑞茂，帶領大淡水地區小學學童所繪製，校園周遭環境的魚眼地圖，讓學生看到校園與地方的連結。黃瑞茂說明，魚眼地圖不像一般地圖會受到框架侷限，學生以魚眼地圖繪製，能夠讓學校與周邊景觀形成整體。「這幾所學校有的依山、有的靠河，繪製魚眼地圖更能使小學生們體會到：學校跟城市之間，其實是有關聯性的。」
</w:t>
          <w:br/>
          <w:t>總務處則展示資管系專題團隊「天天減碳CEED」所設計的APP「CEED」，以及本校「淨零碳排期程」。資管四李恭耀說明，設計「CEED」的目的，在於讓使用者從「居家、飲食、交通、消費」四方面，隨手紀錄每天的碳排，檢視自己生活哪些行為會排放碳，思考如何改善並培養減碳習慣，像是「居家」主題內的帳單掃描區，即能透過文字辨識功能，紀錄水電費所產生的碳排放量。淨零碳排期程，則是本校規劃2022到2050年間的推動碳排路徑，透過「校園碳排揭露」、「重大間接排放源鑑別」等工作，檢視校內的排碳來源並做出相關減碳規劃，在2050年達成「落實100%碳中和，符合環境保護、社會責任與大學治理」的目標。永續中心也將舉辦永續校園生活實驗競賽，邀請學生提出校園永續治理的相關提案及執行策略，建構心目中的永續校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42816" cy="4876800"/>
              <wp:effectExtent l="0" t="0" r="0" b="0"/>
              <wp:docPr id="1" name="IMG_1b9a32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fe9fdcf-c0c4-4716-874d-22c386c11ac9.JPG"/>
                      <pic:cNvPicPr/>
                    </pic:nvPicPr>
                    <pic:blipFill>
                      <a:blip xmlns:r="http://schemas.openxmlformats.org/officeDocument/2006/relationships" r:embed="R3741fcf9a8e044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28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41fcf9a8e044e3" /></Relationships>
</file>