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66da54d3148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資訊週七系聯展 黑客松競賽 資訊人才大會師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傳達教學設計新思維　資管等七系辦資訊聯展
</w:t>
          <w:br/>
          <w:t>　【記者黃茹敏淡水校園報導】睽違3年的本校資訊七系聯展，於5月10日上午9時在學生活動中心盛大開幕，本次由資管系主辦，與資圖、資傳、資工、電機、AI系及教科等7系師生共同聯展，校長葛煥昭致詞表示：「聯展激發出更多獨特的教學設計新思維，尤其是本校與台灣微軟及遠傳合作後，為師生的教學與學習，教師的產學與研究，行政人員的服務，皆提供創新模式。」
</w:t>
          <w:br/>
          <w:t>&lt;br /&gt; 
</w:t>
          <w:br/>
          <w:t>　7系聯展橫跨文、工、商管、教育及AI創智等5個學院，此次既展示又舉辦競賽，提供各系觀摩、交流、良性競爭的平台。競賽分為「創新科技應用組」及「系畢業專題特色應用組」，題材涵蓋生活、學習面之創新科技應用，展現各資訊相關科系的特色，應用學習內容的成果。
</w:t>
          <w:br/>
          <w:t>&lt;br /&gt; 
</w:t>
          <w:br/>
          <w:t>　創新科技應用組9組參賽、系畢業專題特色應用組10組參賽，總人數為82人。參賽者們各具特色，經過校外評審們的評選，下午3時30分舉行頒獎典禮，資管系助理教授鄭培宇指導的「Immerse CONV」，榮獲創新科技應用組第一名，第二名為資傳系主任賴惠如指導的「遊戲組」，第三名同為資管系鄭培宇指導的「Meta Classroom」。
</w:t>
          <w:br/>
          <w:t>&lt;br /&gt; 
</w:t>
          <w:br/>
          <w:t>　系畢業專題特色應用組評選第一名的是，資工系特聘教授張志勇指導的「霸凌辨識系統」、第二名則為資管系主任施盛寶指導的「Okare Pro」、第三名是教科系助理教授鍾志鴻指導的「源數宇宙」。另有最佳人氣獎第一名：教科系教授張瓊穗指導的「夢境診療室」、第二名「霸凌辨識系統」、第三名則為「Immerse CONV」。
</w:t>
          <w:br/>
          <w:t>施盛寶表示，這項盛大展覽非常有意義，不論是參賽者或是參觀者都有機會了解7個學系的專業領域和特色，並深入了解資訊科技產業的重要性和未來發展趨勢。活動中看到同學們發揮各種創新和智慧應用，例如人工智慧、區塊鏈、虛擬實境及最話題性十足的ChatGPT搭配學生的創意應用等，都是當前資訊科技產業的新興技術。
</w:t>
          <w:br/>
          <w:t>&lt;br /&gt; 
</w:t>
          <w:br/>
          <w:t>　競賽評比標準為創新性、實用性各40%，現場展示能力20%，評審則由7位資訊領域之創業家或高階主管共同擔任評審委員，分別是飛資得系統科技（股）公司總經理江思嫺、愛迪斯科技股份有限公司產品行銷經理簡家興、五甫科技股份有限公司執行長潘照成、學習日有限公司創辦人暨負責人暨生涯教練鄭詩穎、高瞻資訊股份有限公司技術總監紀廷運、臺灣師範大學電機工程學系博士後研究員許閔傑、勤業眾信聯合會計師事務所副總經理李裕民。
</w:t>
          <w:br/>
          <w:t>&lt;br /&gt; 
</w:t>
          <w:br/>
          <w:t>　創新科技應用獎第一名的「Immerse CONV」組長資管四凃朝享表示：「感謝組員簡偉丞、陳翌琳、劉悅堂、張宜蓁，歷時三個月一起製作專題，有時會擔心問太多，導致對方不耐煩，將VR用在學習上，讓我們能在任何時間及地點進行教育訓練。」此外，英文學習者亦能從教育訓練中練習口說。評審們建議，如將3D模式的背景更換成飯店，能夠讓學習者學習更換床單、進行消防工作、飯店入住手續等相關內容。 
</w:t>
          <w:br/>
          <w:t>&lt;br /&gt; 
</w:t>
          <w:br/>
          <w:t>　系畢業專題特色應用獎第一名的「霸凌辨識系統」，組長資工四鍾居燁分享：「主要注重的是肢體霸凌及語言霸凌，為長照及幼兒園的群體，替無法發聲的人說出來。除了要辨識語調和情緒，也要配合文字，辨識哪個行動才『達成』言語冒犯性。」他感謝組員鄞峻廷、賴彥彤一起將複雜的情緒、文字、影像進行標識，在最後階段願意通宵達旦來完成專題。
</w:t>
          <w:br/>
          <w:t>&lt;br /&gt; 
</w:t>
          <w:br/>
          <w:t>　「夢境診療室」的教科四陳怡璇、張琬琪、黃郁婷及翁如瑩表示說：「我們作品是心理治療所在治療病患時的前導教材，透過治療者填寫的教材前測，加速心理師治療的時間，可與病患進行更深入的探討。」同時，「夢境診療室」也具有造夢功能，讓治療者打造還原所困擾的夢境，也可讓心理師快速理解治療者的夢境內容，給予改善建議。
</w:t>
          <w:br/>
          <w:t>
</w:t>
          <w:br/>
          <w:t>&lt;br /&gt;
</w:t>
          <w:br/>
          <w:t>#### 智慧校園黑客松競賽決選 暴力文件處理系統小隊及廢財隊獲超群獎
</w:t>
          <w:br/>
          <w:t>【記者王薇婷淡水校園報導】本校與台灣微軟共同舉辦之2023智慧校園黑客松競賽，5月10日於學生活動中心進行決選。當天展示經評選後，學生組由教科系、土木系與臺師大同學組成的「暴力文件處理系統小隊」拿下超群獎，資工系與電機系的「淡江活動管家」獲完美獎，資管系與台北大學金融碩班的「反詐護衛隊」獲優選獎。展示組資訊處「廢財隊」獲超群獎，圖書館「豆豆輕盈如燕送新書」獲完美獎，學務處「武哥粉絲團」獲優選獎。
</w:t>
          <w:br/>
          <w:t>&lt;br /&gt; 
</w:t>
          <w:br/>
          <w:t>　此次競賽評分以「創新性」、「實用性及預期成效」、「現場展示能力及完成度」為標準，學生獲獎隊伍除獎金及獎狀以外，獲超群獎同學可獲得「一日微軟人」企業參訪體驗機會。競賽共41隊參賽，於4月24日初審後，共選出入圍10組，分別為學生組6組，教職員展示組4組。
</w:t>
          <w:br/>
          <w:t>&lt;br /&gt; 
</w:t>
          <w:br/>
          <w:t>　暴力文件處理系統小隊組長、教科三李莉安表示：「透過觀察身邊的人事物，了解現在的需求，完成這個系統，讓使用者在系統操作上十分簡單，一個介面便能完成所有流程，後續將有很高的可開發性。」組員還包括教科三范茗茗、曾心妤及土木三陳昱昕。
</w:t>
          <w:br/>
          <w:t>&lt;br /&gt; 
</w:t>
          <w:br/>
          <w:t>　淡江活動管家組長、資工全英碩一鍾心悅表示：「運用並充分了解Microsoft的產品，作品完整性部分，獲得了評審的高度肯定，對於獲得完美獎也非常驚喜。」感謝組員資工碩一陳信樺、電機四康少朋、溫琮翰。
</w:t>
          <w:br/>
          <w:t>&lt;br /&gt; 
</w:t>
          <w:br/>
          <w:t>　反詐護衛隊組長、資管三葉孝毅表示：「很開心參加並入圍，讓我們有機會運用所學知識，作品可應用性與可修改性都很高，團隊都專注在資管領域，從零到有創造出來，不受已完成的程式所束縛，這也是我們與其他組別不同之處。」
</w:t>
          <w:br/>
          <w:t>&lt;br /&gt; 
</w:t>
          <w:br/>
          <w:t>　參觀者中文四林采萱分享，在眾多攤位當中，她最喜歡學生組的「AIIT實驗室」，希望可以實際運用在選課系統當中，對課程資訊的了解會有很大幫助。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e4c0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f7717f3-efdf-4054-b98f-e2b19506b373.JPG"/>
                      <pic:cNvPicPr/>
                    </pic:nvPicPr>
                    <pic:blipFill>
                      <a:blip xmlns:r="http://schemas.openxmlformats.org/officeDocument/2006/relationships" r:embed="R678e608b1e45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b37a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b14cec8-3fa4-4f5a-a5e2-e765a1cf4f69.JPG"/>
                      <pic:cNvPicPr/>
                    </pic:nvPicPr>
                    <pic:blipFill>
                      <a:blip xmlns:r="http://schemas.openxmlformats.org/officeDocument/2006/relationships" r:embed="R651287943cb749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365a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d3dd2d5-ef53-40ad-8ee1-9cc2bde019f5.jpeg"/>
                      <pic:cNvPicPr/>
                    </pic:nvPicPr>
                    <pic:blipFill>
                      <a:blip xmlns:r="http://schemas.openxmlformats.org/officeDocument/2006/relationships" r:embed="R37bf2d73a81f49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be5f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5df2293-ecab-4ea1-b216-cee7daf43f31.jpg"/>
                      <pic:cNvPicPr/>
                    </pic:nvPicPr>
                    <pic:blipFill>
                      <a:blip xmlns:r="http://schemas.openxmlformats.org/officeDocument/2006/relationships" r:embed="R51c39d84843441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d995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36ceb25-2388-4852-a2d0-778e5fd83541.JPG"/>
                      <pic:cNvPicPr/>
                    </pic:nvPicPr>
                    <pic:blipFill>
                      <a:blip xmlns:r="http://schemas.openxmlformats.org/officeDocument/2006/relationships" r:embed="R47be3a75630f45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515a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60c2bd9-f18e-486a-a584-5fd1f6f327ff.jpg"/>
                      <pic:cNvPicPr/>
                    </pic:nvPicPr>
                    <pic:blipFill>
                      <a:blip xmlns:r="http://schemas.openxmlformats.org/officeDocument/2006/relationships" r:embed="Rb6311e8f5d2c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8e608b1e45478d" /><Relationship Type="http://schemas.openxmlformats.org/officeDocument/2006/relationships/image" Target="/media/image2.bin" Id="R651287943cb7497c" /><Relationship Type="http://schemas.openxmlformats.org/officeDocument/2006/relationships/image" Target="/media/image3.bin" Id="R37bf2d73a81f4979" /><Relationship Type="http://schemas.openxmlformats.org/officeDocument/2006/relationships/image" Target="/media/image4.bin" Id="R51c39d8484344100" /><Relationship Type="http://schemas.openxmlformats.org/officeDocument/2006/relationships/image" Target="/media/image5.bin" Id="R47be3a75630f45f8" /><Relationship Type="http://schemas.openxmlformats.org/officeDocument/2006/relationships/image" Target="/media/image6.bin" Id="Rb6311e8f5d2c4a1d" /></Relationships>
</file>