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b655f64384e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大傳系畢展「過渡換氣」展出12組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大傳系第37屆成果展於5月23日中午12時在黑天鵝展覽廳舉辦開幕式，邀請學術副校長許輝煌、行政副校長林俊宏、秘書長劉艾華、文學院院長紀慧君以及大傳系主任唐大崙到場，展出12組學生的專題作品。
</w:t>
          <w:br/>
          <w:t>　本屆主題為「過渡換氣」，「過渡」是代表正在歷經的過程，並以「換氣」掌握自己的方法，去改變突破，找到自身的呼吸節奏。許輝煌致詞表示，來本校唸書時正是大傳系成立第一屆，同時大兒子也是畢業於大傳系，與大傳系很有緣，了解大傳系具有特色，校友在各行業相當優秀。
</w:t>
          <w:br/>
          <w:t>　大傳系此次展出專題組：Deadline? Studio、微渡事務所、痴肉研究室、傾聽海螺工作室、影音組：泉源路工作室、逃避小隊工作室、行銷組：一場狂歡工作室、井號工作室、小毛驢培養所、一哞擠工作室、目的地工作室，5月12-15日在台北松菸四號倉庫的校外展已引起校友及參觀者高度回響，其中一組：痴肉研究室《Nice to meat you》，以人造肉（植物肉、培植肉）為專題主題，讓大家了解思考未來食品問題。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b9be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f722f12c-1d62-4550-82be-a378d11abfca.jpg"/>
                      <pic:cNvPicPr/>
                    </pic:nvPicPr>
                    <pic:blipFill>
                      <a:blip xmlns:r="http://schemas.openxmlformats.org/officeDocument/2006/relationships" r:embed="R347e5e5999c24b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5135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78824e6-1244-4c06-b271-0c62aa1a6dff.jpg"/>
                      <pic:cNvPicPr/>
                    </pic:nvPicPr>
                    <pic:blipFill>
                      <a:blip xmlns:r="http://schemas.openxmlformats.org/officeDocument/2006/relationships" r:embed="R9f749e61d0084f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7e5e5999c24b15" /><Relationship Type="http://schemas.openxmlformats.org/officeDocument/2006/relationships/image" Target="/media/image2.bin" Id="R9f749e61d0084f7e" /></Relationships>
</file>