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c6f821109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落實學生自治 三合一選舉本週登場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為落實學生自治理念，學生會選舉委員會辦理第29屆學生會正副會長、第43屆學生議會議員暨部分系學會正副會長選舉，5月31日至6月2日開放線上投票，邀請每位在學學生投下神聖的一票，選出心目中理想的候選人。
</w:t>
          <w:br/>
          <w:t>本次選舉共有1組學生會正副會長候選人、10位議員候選人及9組系學會正副會長候選人登記參選，各組候選人已如火如荼地展開競選活動，有候選人創立Instagram帳號，以圖文形式介紹自己和政見，吸引許多同學追蹤並按讚，社群平臺Dcard也有候選人發布政見及拜票，想運用網路聲量為自己拿下更多選票。
</w:t>
          <w:br/>
          <w:t>選委會除張貼選舉公告在海報街，5月25日中午12時及5月29日下午4時也舉辦政見發表會，多位候選人於福園前宣傳政見，相關訊息詳見選委會粉絲專頁（網址： https://www.instagram.com/_tkusaec_/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24656"/>
              <wp:effectExtent l="0" t="0" r="0" b="0"/>
              <wp:docPr id="1" name="IMG_bc57b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672e7d0-3c2b-4849-be42-b796e20e5dbd.jpeg"/>
                      <pic:cNvPicPr/>
                    </pic:nvPicPr>
                    <pic:blipFill>
                      <a:blip xmlns:r="http://schemas.openxmlformats.org/officeDocument/2006/relationships" r:embed="Rfc0249601ffc42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0249601ffc4299" /></Relationships>
</file>