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d57ad6d7740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【紀念張建邦創辦人逝世五週年 ESG和校園永續治理研討會】大會論壇一：生態校園與永續城巿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紀念張建邦創辦人逝世五週年 ESG和校園永續治理研討會特刊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主持人：淡江大學總務長蕭瑞祥
</w:t>
          <w:br/>
          <w:t>#### 引言人：淡江大學永續發展與社會創新中心淨零碳排推動組組長李奇旺
</w:t>
          <w:br/>
          <w:t>#### 與談人：1.教育局工環科科長蘇柏宇；2.新市國小校長陳佩芝；3.淡水國小校長吳惠花；4.文化國小校長蘇穎群
</w:t>
          <w:br/>
          <w:t>「生態校園與永續城市」論壇由本校總務長蕭瑞祥主持，他首先介紹本校於1993年推動全面品管管理，打造健康安全校園，讓教師與學生安心授課學習。淡江大學多年來持續致力提升，兩次向WHO申請國際安全學校認證，獲得通過，為了達到2050年校園淨零碳排目標，將再繼續推展永續。
</w:t>
          <w:br/>
          <w:t>&lt;br /&gt; 
</w:t>
          <w:br/>
          <w:t>永續發展與社會創新中心淨零碳排推動組組長李奇旺引言指出，臺灣政府在淨零轉型提出十二項策略，其中一項為「淨零綠生活」。而要達到改變生活，需要依靠教育，從知識、能力、素養各方面教導學生，不只在課堂教室，而是到校園每一處角落。目前本校已規劃讓學生一起參與碳盤查，了解學校的高碳排熱點，透過課程活動設計，學生針對熱點規劃減碳，一同落實校園生態永續。
</w:t>
          <w:br/>
          <w:t> 教育局工環科科長蘇柏宇說明永續發展之定義，係「滿足現在社會需求，同時不危害下一代權益」，他曾認為永續是「蓋一棟房子用100年不會壞，都不用改變」，實際上，「環境保護、經濟成長、社會進步三方息息相關。」推動永續環境教育時，核心關鍵為「以人為本，從人出發，顧及地球環境，觸及社會繁榮」，比起灌輸學生該怎麼做，而是讓學生探索該怎麼做，透過教學活動，讓孩子親身體驗，從學校教室走到實際產地，了解低碳飲食和市場行銷，他最後呼籲：「不只倡導，而是行動，並影響他人。」他認為教育工作者是讓世界改變的一個關鍵角色，「我們希望通過校園，永續發展的教育來翻滾這個世界。」他以三個提問，請大家思考：「我改變自己了嗎？我影響誰？我行動了嗎？」
</w:t>
          <w:br/>
          <w:t>&lt;br /&gt; 
</w:t>
          <w:br/>
          <w:t>新市國小校長陳佩芝介紹新市國小榮獲「鑽石級」綠建築、「金熊級」低碳校園，以「綠旗」生態學校，規劃淨零碳排路徑。包括：綠建築、綠色能源、循環資源、綠色交通、永續生活環境、創新作為實踐永續行動，規劃有機食材的食農教育、親近自然的戶外教育，理解零剩食、廚餘再利用的碳循環；鼓勵班級使用專用垃圾袋，避免袋中袋，達到垃圾減量，改變生活習慣；建造生態池，成立綠天使團隊設計遊戲，在作業中拍攝對生態最感動的時刻，「學生親自體驗，有意義地結合學習與生活，養成帶走的永續素養。」
</w:t>
          <w:br/>
          <w:t>&lt;br /&gt; 
</w:t>
          <w:br/>
          <w:t>淡水國小校長吳惠花分享，淡水國小邁入128年，是全台第二悠久的小學，為了建構學生的自信， 學校課程強調在地文化價值，對在地深刻認識，從而開拓國際視野。她將校園內許多富有歷史、老舊破損的設施，包括防災警報器，及校園中的景觀，經由學生親自設計、彩繪重返往日光景；「轉角遇到美」香草園、走廊綠籬，學生有更多機會親近自然，將永續校園和歷史記憶連結。她認為一個有趣的城巿，一定是讓學習成為生命的一部分。她表示有信心，引導學生創造更多的可能。
</w:t>
          <w:br/>
          <w:t>&lt;br /&gt; 
</w:t>
          <w:br/>
          <w:t>文化國小校長蘇穎群表示，文化國小已連續五年獲得低碳校園認證，校園各處皆設有綠色設施，為減緩東西曬，建置綠牆，並設置撒水降溫系統；屋頂設置雨水回收系統，作為全棟四層樓的走廊滴灌和沖廁使用；操場收集的雨水，用作花園澆灌；落葉、小羊糞便回收區，後續用於作物施肥；因校內腹地不夠，於屋頂開闢農園，除了進行食農教育，還能隔熱減少耗能，活化閒置空間；最特別的是警衛室，為結合循環教室，小小一間就能太陽發電、屋頂雨水回收、綠屋頂、電動機車充電座，全校即使停電，警衛室仍能自主供電，如同校園中的「燈塔」。他也強調，課程是走動式的：「唯有走入街角，走入廟宇，走入市集，走入市場，這個課程才真正的發生。」（文／彭云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078d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a1cd943-c3de-4818-ba6b-c80a77f468c9.jpg"/>
                      <pic:cNvPicPr/>
                    </pic:nvPicPr>
                    <pic:blipFill>
                      <a:blip xmlns:r="http://schemas.openxmlformats.org/officeDocument/2006/relationships" r:embed="R14a572b5eb2445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6a92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d8732f1-76d7-402b-b7cf-9f967ee02a82.jpg"/>
                      <pic:cNvPicPr/>
                    </pic:nvPicPr>
                    <pic:blipFill>
                      <a:blip xmlns:r="http://schemas.openxmlformats.org/officeDocument/2006/relationships" r:embed="R85352cefc75946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7911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94328d6-ebfe-4755-b2e6-18395e4aeb97.jpg"/>
                      <pic:cNvPicPr/>
                    </pic:nvPicPr>
                    <pic:blipFill>
                      <a:blip xmlns:r="http://schemas.openxmlformats.org/officeDocument/2006/relationships" r:embed="R60f579d2111e4f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94c6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ab168a5-959a-4100-a5f5-355a5906bbb9.jpg"/>
                      <pic:cNvPicPr/>
                    </pic:nvPicPr>
                    <pic:blipFill>
                      <a:blip xmlns:r="http://schemas.openxmlformats.org/officeDocument/2006/relationships" r:embed="Rc23582e51b5b46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a572b5eb244561" /><Relationship Type="http://schemas.openxmlformats.org/officeDocument/2006/relationships/image" Target="/media/image2.bin" Id="R85352cefc759461b" /><Relationship Type="http://schemas.openxmlformats.org/officeDocument/2006/relationships/image" Target="/media/image3.bin" Id="R60f579d2111e4fdc" /><Relationship Type="http://schemas.openxmlformats.org/officeDocument/2006/relationships/image" Target="/media/image4.bin" Id="Rc23582e51b5b4670" /></Relationships>
</file>