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4ac421df4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 師資培育中心主任 張雅芳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美國伊利諾大學（香檳校區）教育博士
</w:t>
          <w:br/>
          <w:t>淡江大學課程與教學研究所教授
</w:t>
          <w:br/>
          <w:t>淡江大學師資培育中心主任
</w:t>
          <w:br/>
          <w:t>吸引更多優秀學生修讀學程，以培育出更多優質師資。
</w:t>
          <w:br/>
          <w:t>掌握時代脈動，將新興議題與科技融入課程與教學。
</w:t>
          <w:br/>
          <w:t>與鄰近中學互惠合作，建立實地學習與服務學習的運作機制。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be423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a79bae14-8e1b-4ca9-9353-69d8cc40cee9.jpg"/>
                      <pic:cNvPicPr/>
                    </pic:nvPicPr>
                    <pic:blipFill>
                      <a:blip xmlns:r="http://schemas.openxmlformats.org/officeDocument/2006/relationships" r:embed="R8e65c03f2951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5c03f2951431f" /></Relationships>
</file>