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771539c7f4b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結合科技與學術進行教學實踐研究 陳文和分享升等經驗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教師教學發展中心9月22日中午12時，在I601舉辦教學實踐研究升等講座，邀請體育教學與活動組副教授陳文和，以「超越教室：我的教學實踐與升等之旅」為題，分享自己如何一腳踏入教學實踐領域，並順利升等的心路歷程，逾20位教師參與。
</w:t>
          <w:br/>
          <w:t>陳文和以「課程脈絡介紹」、「教學升等的準備工作」和「如何規劃教學實踐的撰寫期程」為開頭，講述自身邁入教學實踐的契機、面對新世代學生的挑戰與傳統教學法的瓶頸，說明教學實務研究型升等審查的標準，並透過教學創新成果獎勵、跨領域課程設計（如海洋教育融入淡水河獨木舟體驗、獨木舟VR與繪本製作）等實際案例，幫助與會教師進一步了解，如何運用科技力量結合學術專長，完善教學研究升等計劃的準備。
</w:t>
          <w:br/>
          <w:t>其中最特別的，是陳文和以「人文歷史」、「生態解說」及「休閒漁業體驗」等方式，將淡水學概念融入海洋教育課程中，藉此喚起學生對在地的情感；更以實際遊歷課程建立保育概念，創造獨有的「淡水河流域戶外教學」。此外，為使教學過程更豐富有趣，陳文和還特別學習剪輯軟體及網路社群平台的運用，開發出Line@對話機器人—尋寶遊戲、淡水河水域緊急救護設施查詢APP、體育課程數位教學影片等多樣教具，以通俗易懂的方式，提升學生的課堂參與度，創造共贏局面。
</w:t>
          <w:br/>
          <w:t>會計系助理教授王炫斌表示，由於會計系較少有教學實踐研究案例，身為商管學院老師，希望能透過該場分享獲得一些解惑。「雖然研究領域有所不同，但對於文和老師將體育活動結合USR進行教學這件事由衷佩服。在教學方面，我也重新思考會計課程在傳統架構下，能否做更多的調整與突破，多虧文和老師帶來的啟發，使我看見更多的可能。」俄文系教授張慶國則提到，個人升等的經驗多為學術研究，從來沒有教學實踐，因此對今日的演講內容興趣頗深。「從陳老師的教案及教具研發內容，便能看出他是一位在教學上很有想法，願意在專長領域付出時間與精力的敬業教育家。而陳文和老師沒有被疾病打倒，繼續在教學實踐的道路上勇往直前的堅持，也讓我感到非常敬佩及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7ffa7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1d9014c3-cc44-4616-a3e5-e8d053f7bef7.jpg"/>
                      <pic:cNvPicPr/>
                    </pic:nvPicPr>
                    <pic:blipFill>
                      <a:blip xmlns:r="http://schemas.openxmlformats.org/officeDocument/2006/relationships" r:embed="R1ad05aad63d847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d05aad63d84761" /></Relationships>
</file>