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63d4910b5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【第37屆金鷹獎特刊】世界前2%科學家 潘正堂下苦功成為開拓者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金句：在年輕的時候投資自己，隨時創新、想像，花時間完成夢想。
</w:t>
          <w:br/>
          <w:t>【賴映秀、林芸丞專訪】東晉王獻之寫盡七缸水成就了書法大家的夢想，世界前2%科學家（World’s Top 2% Scientists）潘正堂當年考研究所的時候，在克難坡下的學生宿舍閉門解題，要求自己一週寫完一支原子筆墨水，最後甚至三、四天就用完一支。當年在這個小閣樓上苦讀留下的「筆塚」，成為他作學問的里程碑。
</w:t>
          <w:br/>
          <w:t>現任國科會轄下國研院國家實驗研究院台灣儀器科技研究中心主任，掌握臺灣先進真空、前瞻光學與智慧生醫等領域精進核心關鍵技術，潘正堂提到當年苦讀的往事，笑說：「目前為止我還沒遇過像我這種學生。」當年唸本校航空系（航太系前身），大四畢業前規劃跨領域考機械研究所，及錄取率只有1-2%的工程MBA。除了工程數學要考的動力學、材料力學、靜力學、機械設計等主科。還要唸微積分、心理學、經濟學、管理學。苦學有成，他如願考上碩班，也因此練就基本功，後來出了好幾本書。憑著這股衝勁和耐力持續努力，成為傑出的學者。
</w:t>
          <w:br/>
          <w:t>「書這個東西永遠都讀不完。」潘正堂強調，早期的學習對於未來的成就有著重要的幫助。「趁著年輕時要懂得投資自己。」他認為，進入職場後時間成本將會變得更高。「能越早讀書，而且把書讀得通。投資報酬率是最高的。」
</w:t>
          <w:br/>
          <w:t>他的學術生涯一路精采，他是國立中山大學機械與機電工程學系特聘教授，除了是優秀的研究人員，多次獲得國家新創精進續獎，亦為頂尖學者，入選2020、2021年度全球前2%頂尖科學家。他分享作學問的撇步：「讀書就像是吃圓桌飯，一道菜一道菜進來，沒有什麼好變化的；作研究就是像吃buffet，你得要進去自己拿。」他強調，練基本功扎根基礎能力是必要條件，但關鍵在於要具備豐富的想像力和創新能力。「做研究，最重要的要有想像力。」他鼓勵年輕人「成為開拓者而非追隨者，」最後，最重要的還是要下苦功：「花一些時間完成你的夢想。」
</w:t>
          <w:br/>
          <w:t>回憶流金歲月的淡江時光，在大田寮的宿舍裡，來自環工、化學、大傳各個科系的同學「各自說不同的語言，作不同的夢想。」他也參加社團遇到各式各樣的人，提供了很多的跨領域的思考，「我覺得在那一段時間，培養了很多興趣，而且看得很廣，也為日後奠定了相關的基礎，這個真的要感謝淡江。」對於潘正堂來說，獲得金鷹獎的意義非凡，不僅是在學術領域的肯定，還是能夠和企業家、社會領袖們站上同一舞台的榮譽。他特別讚賞淡江大學提供了多元的科系和社團，有助於培養跨領域的知識，擴大他的視野。
</w:t>
          <w:br/>
          <w:t>地球是圓的，很多事情在繞了一圈之後，又回到了初衷。當年雖然沒有唸MBA，現在擔任儀科中心主任要帶領2百多人的團隊，之前為了考研究而苦讀的統計、管理學、經濟學，竟然在他目前組織運作運籌帷幄中，發揮了作用。而當年沒有繼續走航空領域，卻仍對航太熱情未減的他，現在主領的研究群，竟是專門研究生產臺灣高階航太精品的火車頭，福衛5號的太空鏡片即來自於此。對潘正堂來說，發揮專長在學術研究及高科技產業儀器技術上成為開拓者，夢想方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0816" cy="4876800"/>
              <wp:effectExtent l="0" t="0" r="0" b="0"/>
              <wp:docPr id="1" name="IMG_bdc4a5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612cab4-a95c-418a-bde0-e5836837ccc4.jpg"/>
                      <pic:cNvPicPr/>
                    </pic:nvPicPr>
                    <pic:blipFill>
                      <a:blip xmlns:r="http://schemas.openxmlformats.org/officeDocument/2006/relationships" r:embed="R67ff48f1e37c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0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ff48f1e37c49cf" /></Relationships>
</file>