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3bd7dfe44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【第37屆金鷹獎特刊】古稀之年仍挑重任 蔡明耀為中日外交貢獻己力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金句：凡事要有準備，沒有不勞而獲的事
</w:t>
          <w:br/>
          <w:t>【記者陳昀專訪】「一個人的人生成敗不能夠以他的金錢收入、工作性質論斷，應看他這一生是否過得愉快，對家庭、社會、國家的貢獻如何。」這是台灣駐日代表處政務副代表蔡明耀，於退休之後接受重任，以古稀之齡，繼續駐日作為促進台日政治、地方交流的居中功臣，他的人生哲學。
</w:t>
          <w:br/>
          <w:t>蔡明耀於民國60年進入淡江大學日文系就讀，同年九月台灣便退出聯合國，更在隔年與日本斷交，當時很多人選擇不讀外文相關科系，和日本斷交後更離開日文系。他說很慶幸當時的他沒有離開才能在日後進入外交部，作出貢獻。也感謝當時準岳父的條件要求，讓他義無反顧地參加高考，才能順利和大學時期同班同學林玲玉結為連理，訪談中他不只一次的感謝妻子天涯海角的陪伴。
</w:t>
          <w:br/>
          <w:t>在駐日生涯方面，蔡明耀總是侃侃而談，從2000年起調派東京做僑務工作，之後接政務組長，接受了6年半的磨錬，陸續促成「以短期停留為目的，進入日本可免簽證停留90天」、「台日相互承認駕照」、「日台打工渡假制度」等多項台日友好措施，並與日本國會、地方議員之交誼深厚。他謙虛的表示，這些都是經過很多前人的慘澹經營，並非一夕可成：「我們一點一滴的在工作，外交不是說一天一夜可以促成，只能說我曾經參與過，達成了任務。」而他也強調自1993年多次駐日深耕，持續努力，「只有準備好了，才能在機會來臨的時刻，取得成功。」
</w:t>
          <w:br/>
          <w:t>談及外交人才的特質和努力之方向，他分析：「駐外人員最重要的是解決問題的能力，如何巧妙且有效率地溝通解決很重要。任務產生了，我們就要想方設法的去達成。」蔡明耀認為，具備知識、常識和自我意識，且平常就訓練自己靈活運用人際關係和技能很重要。同時，具備愛國的情操、為民服務的熱忱也是必備態度。他笑稱，駐史瓦帝尼王國期間曾被媒體封為「最不像大使的大使」，親民形象深植人心。他的信念：「靠自己努力的效果是有限的，因為人一天就只有24小時。如果能得到更多人的幫助，加上自己的力量，完成效率必定事半功倍。」蔡明耀強調，合作必定比自己埋頭苦幹來得有效率，同時，態度保持謙和、權力適度下放，得到的助益更多更廣。
</w:t>
          <w:br/>
          <w:t>蔡明耀對於宣傳台灣形象、促進台日交流不遺餘力。他認為，台灣各個部會、大使是個團隊，協力把台灣推向能見度更高的國際舞台。然而，台灣有沒有能力協助世界發展更為重要。蔡明耀分享，台灣遊客對日本而言是很重要的觀光收入，在後疫情時代、旅遊解封的現今，我們若能透過國民外交外交促進台日友好，官方和民間一同努力，會是台日交流不可多得的助力。
</w:t>
          <w:br/>
          <w:t>他提到，台日關係日趨重要，尤其在2016年總統蔡英文就任、2022年烏俄戰爭爆發至今，台灣外交處境日益艱難，更需重視台海和平的重要性，以及對日、美友國的政經關係。因此，蔡明耀提出以下三點對台日關係之看法：一、台灣經濟與科技和日本密不可分，台灣企業除了精進自身技術，也高度依賴日本科技。本土企業應扮演台日關係重要角色。二、若台海戰爭爆發，日美將扮演關鍵性角色。三、台日貿易逆差超過200億，因兩國農業、工業結構之不同形成，台灣如何扭轉情勢是重要的一環。
</w:t>
          <w:br/>
          <w:t>談及此次獲選「淡江金鷹獎」之獲獎感言，蔡明耀謙虛分享：「很開心也很榮幸，非常謝謝過去師長們的教導及同學的切磋。」同時，他也感謝日本校友會會長楊明珠（現為中央社記者）的推薦，校友處執行長彭春陽的協助及評審委員之青睞，能夠獲得此殊榮，他倍感榮幸。
</w:t>
          <w:br/>
          <w:t>「一個人再怎麼會賺錢、有成就，若沒有一顆感恩的心，沒有回饋社會的心，那他的成就也就只有他個人與家庭而已。」蔡明耀引用知名企業家巴菲特的話來勉勵淡江莘莘學子，在社會中汲汲營營、磨練能耐的同時，也別忘了盡己之能回饋社會，在社會中有一席之地之後，也能夠持續對社會、國家有所貢獻。如同已退休卻又臨危受命，仍樂意服務並盡心盡力的蔡明耀，實為淡江學子的一盞明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8688" cy="4876800"/>
              <wp:effectExtent l="0" t="0" r="0" b="0"/>
              <wp:docPr id="1" name="IMG_fd1620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138494f-0b4b-4f0b-b831-9f27241f2b45.jpg"/>
                      <pic:cNvPicPr/>
                    </pic:nvPicPr>
                    <pic:blipFill>
                      <a:blip xmlns:r="http://schemas.openxmlformats.org/officeDocument/2006/relationships" r:embed="R143b7262063d4c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8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3b7262063d4cf6" /></Relationships>
</file>