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ef3a06fa843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資訊處辦分享會 淡小虎協助全方位創新教學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資訊處遠距教學發展中心於12月5日，上午11時40分至13時55分，在覺生綜合大樓I501教室舉辦智慧大未來GO！數位學習深耕講座，主題為「AI創新教學實踐研究：個人數位助理的教學深化研究」，資工系特聘教授張志勇分享淡小虎的協助，包括教學、研究、計畫、產學四部分，線上線下共有158位校內外人士參加。
</w:t>
          <w:br/>
          <w:t>　學術副校長許輝煌開場致詞：「ChatGPT問世已有一年，淡江跟上的速度很快，許多AI數位也相繼問世，老師除了關注於學生的教學，也應了解如何使用這項工具來幫助教學。讓淡小虎畫圖只需要五分鐘完成一張，我應用於教學PPT上，提供大綱，可以省下一半的時間，希望所有老師都可以共同參與及應用。」
</w:t>
          <w:br/>
          <w:t>　教科系副教授鍾志鴻以「淡小虎和我的教學日記」為題，分享他如何實際應用AI於教學中，他表示：「淡小虎誕生於此，具有淡江魂，與ChatGPT不同的是，它不會隨便給答案。淡小虎使用4.0引擎，不付費的ChatGPT則是3.5，我們的效益好非常多。」無論是寫計畫、評量和出考題等，只要用對關鍵字，可以省下許多時間和補充所需的資料，讓教學更加活潑。
</w:t>
          <w:br/>
          <w:t>　接著許輝煌主持「跨領域中的生成式AI教學經驗分享」論壇，與談人包括資工系特聘教授張志勇、日文系教授曾秋桂、蘭陽行政長兼人工智慧學系副教授鄧有光、資管系助理教授鄭培宇。張志勇分享曾被邀請去分享醫療相關講座，使用淡小虎進行圖片的產出，無論在繪畫方面或準備PPT，可以提供全方面的幫助。
</w:t>
          <w:br/>
          <w:t>　曾秋桂以新聞代入主題，表明外語學系的困境，並以數據顯示學生對學習ChatGPT的意願程度偏高，同時使用淡小虎融入教學，在大環境區下讓學生能夠在遇到困難時尋求幫助，在能夠幫助他人時，以自己的專業去協助他人，並同意學生使用AI協助，大膽使用原宇宙的觀念，讓學生不僅學習專業，同時也能夠熟練AI應用，最終回歸原創性的重要性。
</w:t>
          <w:br/>
          <w:t>　鄧有光表示，淡小虎的應用協助他在精準健康方面，提供建議並進一步進行探討，也能加快閱讀論文的速度；鄭培宇則是教導學生如何學習AI，如語言理解、問答、對話、語言生成等，並讓學生學習如何使用淡小虎來進行對談，他表示ChatGPT並不會取代人力，並以自身為案例，展現AI的視覺效果，解釋為什麼ChatGPT及淡小虎有時會產生「亂講話」的現象，強調了問對問題的重要性。</w:t>
          <w:br/>
        </w:r>
      </w:r>
    </w:p>
  </w:body>
</w:document>
</file>