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7077906e7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紹新講堂B302B揭牌 王紹新等校友共同捐資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企管系邀集10餘位校友們共同捐資約400萬元，將商館B302B重新設計裝修，以本校名譽博士，信邦電子董事長也是本校董事王紹新為名，成立「紹新講堂」，12月18日下午1時50分，邀請校友會長總顧問林健祥、學術副校長許輝煌和商管學院院長楊立人共同揭牌正式啟用，「紹新講堂」4字由王紹新親筆以行書撰寫製作，另一邊牆上則由企管系主任張雍昇寫下學系名稱相互輝映。
</w:t>
          <w:br/>
          <w:t>　張雍昇表示：「有鑒於王紹新博士學長長期對學校的無私奉獻，捐贈獎學金及其他，幫助許多學弟妹，精神令人感佩。適逢今年校慶時王紹新榮獲名譽博士，正好B302b教室需要整修，以學長之名作為教室命名，意義更加深遠。」
</w:t>
          <w:br/>
          <w:t>　林健祥也特別稱讚B302B的設備及裝潢不輸國立大學，將來可以多加利用。該講堂電腦設備一流、明亮的燈光、嶄新的桌椅及典雅的牆壁、地磚、窗簾，整體配置與規劃，堪稱一流水準，重新裝修後，該講堂會用來上課、演講之用，張雍昇希望讓同學們擁有很棒的學習環境，也讓來淡江參觀的家長與高中師生，留下良好的印象，相信對招生會有大大的幫助。
</w:t>
          <w:br/>
          <w:t>　慷慨捐資者會將姓名做成金色標籤，以磁力貼在「紹新講堂」字樣下「∞」上，除王紹新外，包括台北金融研究發展基金會董事長，也是本校董事周吳添、龍星企業集團董事長葉照雄、上毅室內裝修工程公司董事長謝麗鶯、寬聯營造董事長葉正福、欣源興股份有限公司董事長劉鴻勳、台灣百合工業股份有限公司副董事長林義明、昱臺集團執行董事林興芳、巨東企業有限公司副董事長林麗玉、均輝企業股份有限公司執行長黃冠傑及台北101金融大樓董事長秘書范之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e2dc8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a29bb85-18bb-4434-bc53-dd4a5d7ad77a.jpg"/>
                      <pic:cNvPicPr/>
                    </pic:nvPicPr>
                    <pic:blipFill>
                      <a:blip xmlns:r="http://schemas.openxmlformats.org/officeDocument/2006/relationships" r:embed="R10fbf018c146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d551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8281b74-926e-431c-87ce-3e762795ca8f.jpg"/>
                      <pic:cNvPicPr/>
                    </pic:nvPicPr>
                    <pic:blipFill>
                      <a:blip xmlns:r="http://schemas.openxmlformats.org/officeDocument/2006/relationships" r:embed="R669929e81761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fbf018c1464aa1" /><Relationship Type="http://schemas.openxmlformats.org/officeDocument/2006/relationships/image" Target="/media/image2.bin" Id="R669929e817614031" /></Relationships>
</file>