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0e91fa2554b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機電系舉辦AI應用研習會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機械與機電工程學系於12月28日中午12時10分舉辦「AI應用研習會」，由系主任吳乾埼主持，工學院院長李宗翰致詞，邀請國立陽明交通大學生物醫學工程學系教授李泉、國立臺灣海洋大學機械與機電工程學系副教授溫博浚進行演說。該系教授劉昭華及資工系約聘專案教授洪文斌，與近80位學生參與聆聽。
</w:t>
          <w:br/>
          <w:t>李泉以統計專長，講述「Introduction to Linear and Quadratic Discriminant Analysis」、LDA、QDA為資料分析中的分類方法，分類後之驗證方法稱為機器學習當中的監督式學習，也可利用所提供之資料作預測。
</w:t>
          <w:br/>
          <w:t>溫博浚以「無人機之人工智慧感測應用」為題，介紹無人機應用與實驗成果，實驗中心與基隆市消防局合作，以無人機結合光學雷達探測增強夜間搜救能力。透過人工智慧辨識人類特徵，在夜間環境條件下分辨假人與真人，無人機在穩定的飛行狀態下，夜間環境辨識實驗獲得最佳成果辨識率平均有88.9%。
</w:t>
          <w:br/>
          <w:t>吳乾琦表示，智慧製造的發展趨勢不僅能啟發學生學習，教師們對於國內外相關研究也都須保持關注。這兩位學者的演講，不論在基礎研究或實證上都提供了A I發展的重要資訊。他特別指出，國內目前在AI的發展上，過度偏重於應用，從這兩位學者的演說內容可知，從事A l研究若不能從數學、統計上去著手，可能將出現問題。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7d2d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2c9db4b8-1e98-4d36-8cfb-9be11ffe4af2.jpg"/>
                      <pic:cNvPicPr/>
                    </pic:nvPicPr>
                    <pic:blipFill>
                      <a:blip xmlns:r="http://schemas.openxmlformats.org/officeDocument/2006/relationships" r:embed="Raf83a91f094e46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13d32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e2c93a46-bfe6-4449-b16c-34da6a27a11c.jpg"/>
                      <pic:cNvPicPr/>
                    </pic:nvPicPr>
                    <pic:blipFill>
                      <a:blip xmlns:r="http://schemas.openxmlformats.org/officeDocument/2006/relationships" r:embed="R5af1e7d1c09f49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83a91f094e46cb" /><Relationship Type="http://schemas.openxmlformats.org/officeDocument/2006/relationships/image" Target="/media/image2.bin" Id="R5af1e7d1c09f49b3" /></Relationships>
</file>