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195184cdb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1111人力銀行公布 2024企業最愛私校首選淡江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1111人力銀行與TUN大學網合作進行「2024企業最愛大學調查」，選擇於2月27日學測放榜當天上午9時30分舉行記者會，公布各榜排名。本校於整體排行榜排名第9，為私校之首，同時奪得私立大學一般大學冠軍。本校行政副校長林俊宏與秘書長馬雨沛連袂出席記者會，接受民視、台視、非凡、三立、公視訪問。
</w:t>
          <w:br/>
          <w:t>1111發言人黃若薇指出，淡江積極與遠傳電信、臺灣微軟攜手合作聯手打造「全國首座永續雲」，是亞洲首見的大型產學跨界合作，並以「傲視群雄，展現其在教育領域的領先地位」來介紹本校。
</w:t>
          <w:br/>
          <w:t>本校行政副校長林俊宏於記者會上接受訪問表示，淡江深耕資訊化、國際化、未來化等「三化」的發展方向，長期於「資訊化」成果居於領先。近年與台灣微軟、遠傳電信策略合作，發展「全雲端智慧校園2.0」，以「AI＋SDGs＝∞」為發展方向。為了讓每位學生都具備AI與永續兩方面的能力，本校因應時代與產業的發展趨勢進行課程改革，111學年度起在通識課程開設「AI與程式語言」、「探索永續」兩門課程，「無論那一科系的學生都需要具備程式語言能力與永續力。」他也提及在行政工作上，本校積極擁抱ChatGPT，提升行政效率、學生學習效率。
</w:t>
          <w:br/>
          <w:t>本次調查項目包括「整體表現排行」、「公私立大學排行」、「公私立科技大學排行」以及「18學群排行」，本校於整體排行榜排名第9為私校之首，於私立大學一般大學榜奪得冠軍，國立大學則由臺灣大學居冠。
</w:t>
          <w:br/>
          <w:t>當日為學測放榜日，不少家長考生不知該選系還是選校？黃若薇觀察前三名的學校，著重於數位與各領域企業深度結合，「能具備AI技能，同時保有個人專業，擁有多方位技能的跨領域畢業生最受歡迎。」企業主最喜愛的特質包含五大能力：解決問題能力、團隊合作能力、溝通表達能力、熱誠與抗壓能力，以及快速學習能力。她也表示；「畢業證書是職場的入場券，第二份工作之後看的是前一份工作的表現。」建議學子宜把握大學校園生活，累積軟硬實力，才能受企業青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d1035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901301ec-f37b-4c96-8b07-ae081fc60258.jpg"/>
                      <pic:cNvPicPr/>
                    </pic:nvPicPr>
                    <pic:blipFill>
                      <a:blip xmlns:r="http://schemas.openxmlformats.org/officeDocument/2006/relationships" r:embed="Re391a81786c44a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72c88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80136aa-fe4b-4f43-ab46-2772c6809538.jpg"/>
                      <pic:cNvPicPr/>
                    </pic:nvPicPr>
                    <pic:blipFill>
                      <a:blip xmlns:r="http://schemas.openxmlformats.org/officeDocument/2006/relationships" r:embed="R3c707dca61b145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c11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34ecbdcb-a5e7-4de4-be18-5eac36961b3c.jpg"/>
                      <pic:cNvPicPr/>
                    </pic:nvPicPr>
                    <pic:blipFill>
                      <a:blip xmlns:r="http://schemas.openxmlformats.org/officeDocument/2006/relationships" r:embed="Rf936129ef57946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91a81786c44a8f" /><Relationship Type="http://schemas.openxmlformats.org/officeDocument/2006/relationships/image" Target="/media/image2.bin" Id="R3c707dca61b14589" /><Relationship Type="http://schemas.openxmlformats.org/officeDocument/2006/relationships/image" Target="/media/image3.bin" Id="Rf936129ef5794646" /></Relationships>
</file>