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db97c7e9e47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【學程加油讚】台灣保來得就業學分學程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為落實學用合一政策，強化學生實務知識與專業職能，透過以就業為導向之實務課程規劃，輔以提供學生職場之實習經驗，特於本學期新設置「淡江大學台灣保來得就業學分學程」，凡本校大學部三年級以上在學學生及研究生，申請之前一學期學業平均達70分以上者，對於粉末冶金、精密元件與燃料電池相關領域有興趣且符合勞工保險投保資格者，均可申請修習。
</w:t>
          <w:br/>
          <w:t>　修習本學程之學生必須修畢總學分數至少20學分，包含：基礎課程相關科目至少8學分，實務課程相關科目至少3學分，校外專業實習課程9學分。欲申請學程資格及學程認證的同學，需於規定日期內，填妥修習申請表，檢附歷年成績單正本，向化學系辦公室提出申請。
</w:t>
          <w:br/>
          <w:t>　修畢本學程規定之基礎課程與實務課程相關科目且成績及格者，經化學系初步審核後，符合基本資格者，彙整送交台灣保來得股份有限公司，由該公司進行面試，面試通過者（有名額限制），始得修讀本學程之校外專業實習課程。修畢本學程規定學分數者且成績及格者，即可至化學系網站下載並填妥認證申請表，檢附歷年成績單正本，向化學系辦公室提出認證申請。　認證審查通過者，報請教務處發給「淡江大學台灣保來得就業學分學程證明」。</w:t>
          <w:br/>
        </w:r>
      </w:r>
    </w:p>
  </w:body>
</w:document>
</file>