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700cdd91e41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第195次行政會議 葛校長指示籌備75週年校慶慶祝活動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【記者楊成勤淡水校園報導】第195次行政會議於3月8日下午2時，在驚聲國際會議中心舉行，由校長葛煥昭主持，三位副校長、一級主管參與，臺北校園同步視訊。
</w:t>
          <w:br/>
          <w:t>    葛校長致詞時首先提醒，各系必修或必選修課程以英文或非中文語言授課者，應予招生簡章中明訂；另由國際事務副校長陳小雀統籌，與華語中心、中文系研議增設「華語應用班」課程，培育更多華語師資，同時提供境外生學習。其次因應本校數位及淨零轉型，厚實行政人員相關基礎，責成人資處研議於升等考試科目中增加「資訊」考科，筆試部分可參考資訊系教授張志勇、石貴平、AI系教授游國忠等合著的《人工智慧：素養及未來趨勢》，實務以MS3AP操作為原則。接著提醒各學院系所加強網頁的呈現與更新，強調特色經營與未來發展，並提醒招生狀況不佳系所，應思考逐步轉型。最後指示籌備規劃本校74及75週年校慶活動，尤其75週年應擴大舉辦，包括籌辦主題為「高等教育的數位轉型與永續發展」的世界大學校長論壇，以提升本校品質與競爭力。
</w:t>
          <w:br/>
          <w:t>    專題報告以「三全教育跨界聯動創新招生策略：開啟大學未來之門」為題，由國際事務學院院長包正豪、學務長武士戎、國際長葉劍木、資工系系主任林其誼、英文系系主任蔡瑞敏、觀光系系主任陳淑娟及政經系系主任周應龍，分別就三全教育（跨域創新、系務作業、招生宣傳）執行現況與發展精進做說明，包含增加近用性質，以各單位相互協調形成多元聯合招生模式，貼近與學生距離；挹注相關資源擴展海外實習機會等，並在配合校務發展計劃目標下，強化師生聯繫紐帶，持續發展淡江特色。
</w:t>
          <w:br/>
          <w:t>    會中通過「淡江大學專任教師兼職及借調處理辦法」草案、「淡江大學教職員工退休優惠金及資遣慰助金加發辦法」第三條及第七條修正草案、「淡江大學教師研究獎勵辦法」第十二條、第十三條修正草案、「淡江大學教師教學獎勵辦法」第九條修正草案、「淡江大學彈性薪資實施辦法」第七條修正草案、「淡江大學研究中心設置暨管理辦法」第五條及第八條修正草案、「淡江大學專任教師兼職及借調營利事業機構(團體)收取學術回饋金及分配辦法」草案7項提案。
</w:t>
          <w:br/>
          <w:t>    會前由葛校長進行頒獎，體育事務處副教授黃貴樹擔任本校 111 學年度個人資料管理稽核小組稽核員，匡助良多，特頒發獎牌 1 面，以資鼓勵。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4bf5ac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3f54504-7103-4df2-bdcf-6bdf399ba41e.jpg"/>
                      <pic:cNvPicPr/>
                    </pic:nvPicPr>
                    <pic:blipFill>
                      <a:blip xmlns:r="http://schemas.openxmlformats.org/officeDocument/2006/relationships" r:embed="R847af4d58ef744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02864"/>
              <wp:effectExtent l="0" t="0" r="0" b="0"/>
              <wp:docPr id="1" name="IMG_35bb6d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afa3bd72-c55a-46d6-9fa4-fef621352702.jpg"/>
                      <pic:cNvPicPr/>
                    </pic:nvPicPr>
                    <pic:blipFill>
                      <a:blip xmlns:r="http://schemas.openxmlformats.org/officeDocument/2006/relationships" r:embed="R21c6433e36f044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02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7af4d58ef7442e" /><Relationship Type="http://schemas.openxmlformats.org/officeDocument/2006/relationships/image" Target="/media/image2.bin" Id="R21c6433e36f04469" /></Relationships>
</file>