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01006364d141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 ）老師的演講廣受各界歡迎，小王筆錄他的演講內容，並刊載於校刊內，請問這著作權是屬於誰的？ 
</w:t>
          <w:br/>
          <w:t>(1)老師    (2)小王    (3)老師和小王共有 
</w:t>
          <w:br/>
          <w:t>2.（ ）菲菲在智慧大學授課，旁聽的學生小強將授課重點筆錄後，下列何者行為會侵害著作權法? 
</w:t>
          <w:br/>
          <w:t>(1)整理賣給補習班印製成講義　　(2)自己回家複習 
</w:t>
          <w:br/>
          <w:t>3.（ ）阿吉買了正版的作業系統軟體，為了展現他的大眾魅力，他將軟體序號公布在網路上供人安裝該軟體，請問阿吉的行為會如何？ 
</w:t>
          <w:br/>
          <w:t>(1)因為是正版軟體序號，所有人都受益，應獲得眾人肯定。 
</w:t>
          <w:br/>
          <w:t>(2)阿吉未經合法授權，而提供公眾使用可以破解他人「防盜拷措施」的資訊，這是違法的，須依法負擔民、刑事侵權責任。 
</w:t>
          <w:br/>
          <w:t>
</w:t>
          <w:br/>
          <w:t>答案：1.（1）2.（1）3.（2）</w:t>
          <w:br/>
        </w:r>
      </w:r>
    </w:p>
  </w:body>
</w:document>
</file>