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a850fbfd7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基隆美術館開館 張炳煌贈匾 航太系模型參展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【記者吳沂諠淡水校園報導】基隆美術館於4月12日開館，本校文錙藝術中心主任張炳煌致贈「基隆美術館」匾額，航太系亦受邀於「我是未來太空小英雄」親子太空展展出火箭模型，熱鬧非凡。
</w:t>
          <w:br/>
          <w:t>張炳煌為基隆子弟，書藝聞名國際，他以行書寫下匾額墨寶，於開館儀式中贈予基隆巿長謝國樑，不少藝文界人士到場觀禮。
</w:t>
          <w:br/>
          <w:t>本校航太系受邀「我是未來太空小英雄」親子太空展，於4月12日至6月30日展，與台灣宇宙喵KURORO與太空學校團隊、陽明交大、逢甲大學四組航太研究團隊一起展出。現場將展示六架MIT火箭模型、火箭工作服、試射影片等，航太系主任蕭富元、太空科技實驗室室長袁日揚等師生，亦於上週末分別前往現場導覽，帶領民眾認識台灣火箭研發成果，也認識和航空領域的相關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441cc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789bd03-0854-4492-9a9a-0150fc783526.jpeg"/>
                      <pic:cNvPicPr/>
                    </pic:nvPicPr>
                    <pic:blipFill>
                      <a:blip xmlns:r="http://schemas.openxmlformats.org/officeDocument/2006/relationships" r:embed="R42f657eea4964e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94176"/>
              <wp:effectExtent l="0" t="0" r="0" b="0"/>
              <wp:docPr id="1" name="IMG_3bf72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ea4c394-20c8-4420-aeb1-2b8a9ae61b1c.jpg"/>
                      <pic:cNvPicPr/>
                    </pic:nvPicPr>
                    <pic:blipFill>
                      <a:blip xmlns:r="http://schemas.openxmlformats.org/officeDocument/2006/relationships" r:embed="R8fc0df334cc743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3628a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16d1e0f-04e8-47c6-af07-0ac7c2ac8f61.jpeg"/>
                      <pic:cNvPicPr/>
                    </pic:nvPicPr>
                    <pic:blipFill>
                      <a:blip xmlns:r="http://schemas.openxmlformats.org/officeDocument/2006/relationships" r:embed="R1d04607f260648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f657eea4964ec4" /><Relationship Type="http://schemas.openxmlformats.org/officeDocument/2006/relationships/image" Target="/media/image2.bin" Id="R8fc0df334cc74322" /><Relationship Type="http://schemas.openxmlformats.org/officeDocument/2006/relationships/image" Target="/media/image3.bin" Id="R1d04607f2606481c" /></Relationships>
</file>