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c2924c3f64c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呈現未來文學的風貌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【記者洪慈勵報導】文學院將於二十日（週二）至二十三日（週五）在商館展示廳舉辦文學週系列活動─「文科幻化」，資傳系副教授盧憲孚表示：「這次的主題將以未來化強調文學院的學科領域共通性。」
</w:t>
          <w:br/>
          <w:t>
</w:t>
          <w:br/>
          <w:t>　此次活動共結合資傳、資圖、中文、大傳以及歷史五系，突破過去文學週的傳統，這次將藉由影音圖文，與透過視覺神經傳達，將古代、現代與未來串聯起來，造成空間與時間上的相互聯想，藉以激發出文學的新思維，更能呈現出文學的未來感與更多的不同風貌。
</w:t>
          <w:br/>
          <w:t>
</w:t>
          <w:br/>
          <w:t>　四天的展覽都將在商館展示廳舉行，二十日到二十二日每天早上九時至下午六時，二十三日九時至十二時，將有短片播放，透過科幻演進、OUT-SIDER、武俠奇想、未來生活、日本卡通、FANTASY、太空歷險等剪接製作而成的短片，來表達主題的完整。此外，二十日至二十二日晚間六時起至九時，將播放巴西、回到未來與魔鬼終結者三部電影。
</w:t>
          <w:br/>
          <w:t>
</w:t>
          <w:br/>
          <w:t>　除了靜態的展覽外，二十日與二十一日晚上七時至九時在驚中正，將分別邀請到現任聯合文學知名作家蔣勳，與知名科幻小說家葉李華前來演講「東方玄幻文化的幻化」與「西方科幻電影的幻化」，二十二日晚上六時三十分在書卷廣場上將邀請到現職風雲唱片、電子音樂的創作者陳世興到現場舉辦一個小型PARTY。
</w:t>
          <w:br/>
          <w:t>
</w:t>
          <w:br/>
          <w:t>　資傳系學會會長黎世威表示：「今年的文學週將打破以各系為主軸，由五系共同來策劃一個主題館。」透過文、科、幻、化的不斷排列重組，來展現人文藝術對科學科技的想像與創意，透過人文藝術的幻想與創意，勾繪出未來科學的突破與科技的創新。</w:t>
          <w:br/>
        </w:r>
      </w:r>
    </w:p>
  </w:body>
</w:document>
</file>