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8835b08734e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三月十九日（週一）
</w:t>
          <w:br/>
          <w:t>△動漫社晚上六時二十分在E402舉行動漫欣賞，欣賞影片「Wolf Guy」。（李世清）
</w:t>
          <w:br/>
          <w:t>△西語系學會晚上七時在驚中正舉行大三出國留學講座。（鄭素卿）
</w:t>
          <w:br/>
          <w:t>△非書資料室本週播出「絕色影展8」系列影片，播出時間中午十二時三十分及晚間六時三十分，地點在圖書館五樓。（李光第）
</w:t>
          <w:br/>
          <w:t>△圖書館週二上午十時及週四下午二時舉辦「新聞報紙資源回何處找」講習，今起於三樓參考諮詢台接受報名。（李光第）
</w:t>
          <w:br/>
          <w:t>
</w:t>
          <w:br/>
          <w:t>三月二十日（週二）
</w:t>
          <w:br/>
          <w:t>△動漫社晚上七時在H112室舉辦漫畫教學，主題為「背景教學」。（李世清）
</w:t>
          <w:br/>
          <w:t>△海博館本週播出「十字架的冒險者」影片，時間上午十時、十一時，下午一時、二時，地點在三樓視聽室。（李光第）
</w:t>
          <w:br/>
          <w:t>
</w:t>
          <w:br/>
          <w:t>三月廿一日（週三）
</w:t>
          <w:br/>
          <w:t>△電遊社今晚七時在E402室舉辦遊戲討論會，主題為「運動類型」之遊戲探討。（李世清）
</w:t>
          <w:br/>
          <w:t>
</w:t>
          <w:br/>
          <w:t>三月廿二日（週四）
</w:t>
          <w:br/>
          <w:t>△電機系學會於中午十二時在書卷廣場舉辦「吃壽司大賽」（郭曉真）。
</w:t>
          <w:br/>
          <w:t>△電遊社今晚七時在E404室舉行日文教室，教授內容為「北斗神拳番外爆笑篇」之日文單字。（李世清）
</w:t>
          <w:br/>
          <w:t>△大傳系下午二時卅分在C310室舉辦第二屆「台灣青年新聞獎」說明會，邀請CNN、時代雜誌、中天主播蒞校說明。</w:t>
          <w:br/>
        </w:r>
      </w:r>
    </w:p>
  </w:body>
</w:document>
</file>