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c3f03a44544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十五服務隊寒隊出團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【記者李榮馨報導】本校十五個社會服務隊將於今年寒假出隊，共計三百五十三位師生參加，校長張紘炬將於一月十一日下午一時廿分於驚中正舉行授旗儀式，替他們加油打氣。
</w:t>
          <w:br/>
          <w:t>
</w:t>
          <w:br/>
          <w:t>　由啟明社、炬光社、樸毅社會工作團、基層文化服務隊、大地環保工作團、 宜蘭校友會、屏東校友會、嘉義校友會、彰化校友會、二齊校友會、學園團契社分別組成十五隊社會服務隊，足跡遍足台灣，分別前往台中、苗栗、宜蘭、屏東、嘉義、彰化、台南、桃園等地服務，其中基層、環保及各地方返服團體皆到各地中、小學進行服務工作。樸毅團則分為望鄉隊、台安隊、菁桐隊，基服隊也分為三支服務隊。本校將於一月十一日舉行行前講習，並於下午一時許，由校長張紘炬親自授證、授旗，正式展開寒假社會服務工作。
</w:t>
          <w:br/>
          <w:t>
</w:t>
          <w:br/>
          <w:t>　另外，寒假期間將有51個社團約二千多位同學參加寒訓營隊，包括企管系學會、星相社、土風舞社、基服隊、電腦研習社、吉他社、合唱團、實驗劇團、國際標準舞社、羽球代表隊、跆拳道社、商管學會、化學系學會、內家武學社、陳氏太極拳社、親誠團、口琴社、國樂社、中工會、羅浮群、茶藝社、古典吉他社、合氣道社、劍道社、啟明社、社交舞社、慈幼會、青年領袖研習社、西洋劍社、大地環保工作團、國術社、刀劍春秋社、吧研社、盲生資源中心、舞蹈研習社、溜冰社、柔道社、篆刻研習社、保險系學會、中醫藥研究社、易經學研究社、電影社等51個寒訓營隊，寒假期間，校園內仍將熱鬧滾滾，人聲鼎沸。</w:t>
          <w:br/>
        </w:r>
      </w:r>
    </w:p>
  </w:body>
</w:document>
</file>