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e0942ccf84a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統計系本週舉辦淡江講座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【記者黃玉龍報導】本週四（廿八日）起一連兩天，統計系邀請美國范德堡大學生物統計副教授石瑜博士，在鍾靈中正堂舉辦三場的淡江講座，歡迎全校師生踴躍參與。
</w:t>
          <w:br/>
          <w:t>
</w:t>
          <w:br/>
          <w:t>　這三場的講座分別為第一場週四上午十時，演講題目為生物資訊之全球發展趨勢；第二場為下午一時，講題為生物資訊之統計分析技術；第三場則定在週五上午十時，主題為生物統計與醫學研究。
</w:t>
          <w:br/>
          <w:t>
</w:t>
          <w:br/>
          <w:t>　石瑜博士現職為美國衛生部指定范德堡大學癌症中心生物統計主任、美國國家癌症研究中心研究計劃審查委員、美國衛生部研究計劃審查委員，具有相當的專業知識與能力。本次三場講座將以中英文穿插的方式進行，內容精采可期。</w:t>
          <w:br/>
        </w:r>
      </w:r>
    </w:p>
  </w:body>
</w:document>
</file>