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53d8f424d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金世華想找個頭路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這年頭網路公司好像推骨牌一樣，短短不到幾個月就從當紅炸子雞變成水溝老鼠了。84年西語系畢業的金世華校友雖然一人開個小小工作室，有滿懷的理想，也被這波不景氣影響到，然而她說再怨歎也沒用，日子還是得過的，先找個地方「賣命」，反正來日方長。（Honey）</w:t>
          <w:br/>
        </w:r>
      </w:r>
    </w:p>
  </w:body>
</w:document>
</file>