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fe72ed448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吧研社明起三天賞名酒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吧研社將於明（十九）日至二十一日，在商館展示廳舉辦為期三天的「醉羽流觴──名酒大賞」，內容有邀請歷屆社長孟憲博、黃秉鈞等人表演花式調酒，邀請同學們品嚐雞尾酒，並舉辦趣味啤酒競賽，歡迎全校師生共同參與。
</w:t>
          <w:br/>
          <w:t>
</w:t>
          <w:br/>
          <w:t>　吧研社活動組長許修慈表示，名酒大賞將展出由軒尼詩、拉丁葡萄酒坊、人頭馬、廷漢洋酒等公司提供的葡萄酒、各式調酒、基酒、烈酒和啤酒。明日上午十時在現場可免費品嚐雞尾酒，十九日及二十日的下午一時至二時花式調酒表演，現場並開放參觀同學點酒。二時三十分則有啤酒趣味競賽，共分為四關，採淘汰制，以限時競速為主要比賽內容，第一名將獲得一手啤酒。在有獎徵答部分，報名者皆可獲得精美贈品。</w:t>
          <w:br/>
        </w:r>
      </w:r>
    </w:p>
  </w:body>
</w:document>
</file>