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2055dd22a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第十二屆學生議員選舉週二起投票兩天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第十二屆學生議員選舉於上週四（12日）截止登記，只有13人登記參選，與預定選舉人數42名差距甚大，但選舉仍照常進行，於本週二、三（十六、十七日）舉行投票，投票時間為上午九時至下午六時。
</w:t>
          <w:br/>
          <w:t>
</w:t>
          <w:br/>
          <w:t>　根據學生自治組織規則規定，學生議會議員下限30人，不足額則補選之。原任議員只剩18人，因此即使13位參選者全部當選，也只剛好跨過門檻，只要有2人沒當選，議會就會不足額。對於這個情況，選委會執行長郭一成表示：「即使不足額，本學期將不另行補選。」由於本學期籌備補選時間太倉促，所以若有不足名額將於下學期擇期補選。
</w:t>
          <w:br/>
          <w:t>
</w:t>
          <w:br/>
          <w:t>　此次議員改選因時間匆促，原有的海報街政見發表會取消，但參選人仍很熱情，滿懷理想抱負。像是公行四A李克翰本身就是一位身心障礙的學生，他參選的原因是希望學校能夠更重視身心障礙學生，解決他們在學校求學環境中所遇到的種種困難。陸研所王世豪畢業於東吳法律系，具有深厚的法學素養，在大學時代也曾擔任為民喉舌的議員。
</w:t>
          <w:br/>
          <w:t>
</w:t>
          <w:br/>
          <w:t>　同學需於明後兩天攜學生證到指定投票地點進行選舉。投票地點如下：文、教育學院同學至文館二樓門口、工學院至新工館三樓門口、理學院在科館門口、商、管理學院至商管大樓三樓門口、外語學院至驚聲大樓二樓門口、國際學院至圖書館二樓門口。
</w:t>
          <w:br/>
          <w:t>
</w:t>
          <w:br/>
          <w:t>　參選名單如下：商學院產經二A羅偉誠、保險三A陳志宏、國貿一A羅友良；管理學院運管三A方欣屏、公行四A李克翰、決策二楊宇騰、公行三A李健瑋；教育學院教科三柳佳儀；外語學院法文四A曾雅茹；工學院電機三A許穎彰；理學院數學三林家駿；文學院中文三徐承立；國際研究學院陸研所王世豪；技術學院從缺，無人參選。</w:t>
          <w:br/>
        </w:r>
      </w:r>
    </w:p>
  </w:body>
</w:document>
</file>