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368e2c494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啦啦隊四隊成軍　角逐七獎項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【記者洪慈勵報導】為慶祝五十週年校慶，上週三(八日)早上八點二十分所舉辦的啦啦隊比賽首揭校慶運動大會的序幕，為運動場上增添了許多熱鬧的氣氛。
</w:t>
          <w:br/>
          <w:t>
</w:t>
          <w:br/>
          <w:t>　這次啦啦隊比賽總共有舞研社、西語系、保險系、體適能有氧社四支隊伍參加，由體適能有氧社奪得冠軍，西語系獲得第二名，，舞研社獲得第三名，除此第一名的體適能有氧社也奪下了最佳創意、最佳人氣、及最佳團體三項特別獎，第二名的西語系則獲得最佳服裝獎。在這次比賽中，第一名獲得15000元的獎金，第二名獎金10000元，第三名獎金5000元，團體精神獎、最佳服裝、最佳創意獎、最佳人氣獎都能各獲得3000元獎金。 
</w:t>
          <w:br/>
          <w:t>
</w:t>
          <w:br/>
          <w:t>　一出場時，每一隊啦啦隊都高舉著彩球，高喊著「淡江生日快樂！」「淡江加油！」把現場的氣氛帶到了最高點。體適能有氧社別出心裁，在動作的安排上，除了加入了拉丁有氧舞蹈的爵士化動作，來強調他們的風格外，在道具的使用上，除了彩球，他們也使用了黃色加油棒。西語系一出場時便穿著閃亮的藍色啦啦隊服，拿著耀眼的水藍色彩球，他們的聲音特別宏亮、大聲，使他們在操場上很快的便成為令人注目的焦點，由於走美式風格的他們，強調屁股的扭動，這也突破傳統啦啦隊的風格；舞研社則加入了熱舞的動作，保險系穿著自己的系服，來強調他們的團結精神，除此他們也秀了一段波浪舞的動作，別具創意。比起往年最不同的是，除了有祝學校生日快樂的口號外，每支隊伍都很有默契的以疊羅漢方式疊成三角形的圖案，來詮釋淡江的三化精神(資訊化、國際化、未來化)。 
</w:t>
          <w:br/>
          <w:t>
</w:t>
          <w:br/>
          <w:t>　體適能有氧隊隊長黃博筠表示，除了獲得第一名外，最高興的是整個社團的感情變得更為融洽。第二名的西語系隊隊長李昭蓉表示，比賽當天她只要求隊員，聲音、口號要最洪亮，要最有精神，既然是走美式啦啦隊的風格，那麼屁股的搖動的動作是非常重要的，於是當天在大家賣力的搖動下，果然也「搖」出好成績來，不過下場後大家的屁股卻是十分酸痛，她笑著說：「這一切都是值得的，明年倘若還有啦啦隊的比賽，我還是會再報名參加。」</w:t>
          <w:br/>
        </w:r>
      </w:r>
    </w:p>
  </w:body>
</w:document>
</file>