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4a642c49243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淡江願景璀璨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配合dot com世代的教務新展望　教務長傅錫壬 
</w:t>
          <w:br/>
          <w:t>　十一月八日校慶後的第五十三天，我們已經進入了廿一世紀，新的世紀中，網路已成為日常生活中的必需品，它不但代替了筆墨這些書寫的工具，更囊括了一切傳統的郵務作業。而且它的威力更直接影響到人類思想及工作的模式。所以資訊媒體已稱呼它為dot com世代。而通路（access）的觀念更將成為引領思維的主潮。所謂「通路（access）」在資訊科技用語中通常是指存取電腦中的資料。它的最大特色是在某種條件下，任何人都可以儲存或使用各種資料，卻不必將資料佔為己有。
</w:t>
          <w:br/>
          <w:t>
</w:t>
          <w:br/>
          <w:t>　至於「教務工作」，我一直以為十分類似於服務業，它的服務對象包括：教師、學生、家長與社會人士。在另類思考上，「教務工作」也很像捷運系統中的鋪軌工人；服務以追求顧客的滿意度為取向，而路軌的最大作用，是在一定之規範內讓列車發揮最安全最快速、舒適的奔馳。dot com世代中人類的特性是，他/她像網路中的資訊一般，不具有實體的存在，唯有當他/她與外界接觸時，才感覺自身的存在，不但只是存在，而且是無遠弗屆，威力無比。
</w:t>
          <w:br/>
          <w:t>
</w:t>
          <w:br/>
          <w:t>　職是之故，我們教務處的許多例行性工作，也必須全然網路化，現在我們的註冊、選課、考評……雖然都已經網路化，其實是不夠的。於是我們繼而即將推出報名、評鑑、傳送成績、傳送講義、申請成績單及學生證、表格等……都用網路化，我們不諱言的說：如果未來教務工作網路化的速度不夠快，就像高速鐵路的路軌鋪設的不夠平坦，它不但砸了自己的招牌，更會影響到教學單位的進步速度。我們教務處同仁是不得不戒慎從事的。
</w:t>
          <w:br/>
          <w:t>
</w:t>
          <w:br/>
          <w:t>　其次，就教學單位而言，發展系所的特色，成為未來「逐鹿中原」、「掌握先機」的致勝不二法門。而我們教務處又是不可或缺的重要後勤支援單位。尤其當九十一學年度始，教育部實施「總量管制」之後，尤其當台灣大學的數量增加到一百五十幾所以後，尤其當我們也加入WTO 以後。就表象上看，教育部已經鬆綁，其實競爭反而愈趨激烈。我們教務處同仁責任之艱鉅可以想見，又豈能不戰戰兢兢，全力以赴。</w:t>
          <w:br/>
        </w:r>
      </w:r>
    </w:p>
  </w:body>
</w:document>
</file>