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241ae854c43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五十週年校慶系列建言之三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五十年來孕育了十三萬多名的優秀校友，成就遍佈全球五大洲，近年來企業界對淡江畢業生的肯定度也居高不下，在在都顯示出長年來淡江教育成果的豐碩。在歡欣收割這份果實時，其實我們更要虛心的檢討，淡江目前的學風是否有我們再改進之處，同學們的學習狀況是否理想，如此才能在現有的基礎上，開創更輝煌的遠景。
</w:t>
          <w:br/>
          <w:t>
</w:t>
          <w:br/>
          <w:t>　淡江素來以自由開放的學風著稱，各種不同的聲音與主張都可以在五虎崗上盡情舒展。然而自由學風的基礎在於擁有豐厚的學養，否則自由就有可能淪為各說各話，各行其事，不切實際的形成以自我為中心，不願接受不同見解的狹隘偏見。或者在學習的態度上過度崇尚自由，易造成不夠踏實，只求現成的虛浮風氣。平心而論，淡江學生在學習態度上，應該可以表現得再積極些；以更誠懇踏實的態度面對大學的求學生涯。試看校園內常在上課過後還有同學們三三兩兩的晃進教室，或是在上課時心不在焉的神遊於外務；或是不顧別人在上課，逕自在教室外喧嘩；或是在尚未確認選課名單前，就等於還沒開學而不上課；圖書館裡除了考試前閱覽室的盛況之外，願意主動查覽課程以外資料的已是少數；穿著入時帶著手機閒聊約會，取代了抱著書本論學思辯，成為多數的校園景象；聆聽學術講演算是給主辦者面子，歌手演唱卻是座無虛席一票難求……等等，這些現象雖然不是淡江所獨有，可是要想成為一流學府的淡江大學，卻不可視若無睹，認為是現代校園自然現象。
</w:t>
          <w:br/>
          <w:t>
</w:t>
          <w:br/>
          <w:t>　不管經由大學聯考或推薦甄試進入大學，淡江並不是多數人的第一志願，但是，若想在四年之後超越當下，成就未來，那現在就應該比別人更下功夫。當然，我們並不主張性惡論，但學校適當的管考卻是矯正不當學風的必要手段。雖然校園民主化之說蔚為風潮，也有人以為因為學生繳交學費，構成經營學校的基本財源，所以學生是顧客，是主人，學校必須以滿足顧客的要求為依歸。這些似是而非的說法如成果為校園的主流，淡江學風將會逐漸惡質化，形成末流的學店。因此我們必須檢討現在所實行的教學評鑒及分數控管，其內容與施行方法是否有再改進的空間，評鑒內涵是否真的有益於教學活動，學生會不會以此來要求老師，老師在給分時會不會因此而過於寬鬆，以致失去管考的意義。這些問題都需要主管單位認真思考。
</w:t>
          <w:br/>
          <w:t>
</w:t>
          <w:br/>
          <w:t>　教育是百年大計，學風的塑造更是點點滴滴累積而來的，成功的榮耀需要長期努力，失敗的軌跡卻是一日可見。近來所有的評鑒都高度肯定淡江，這是淡江的榮耀也是淡江惕勵自己的另一起點，尤其面對多變的時代，我們都是歷史的見證者，要為淡江五十年的歷史負責，唯有正視學風的改善，才能將淡江大學推向世界性的一流大學。</w:t>
          <w:br/>
        </w:r>
      </w:r>
    </w:p>
  </w:body>
</w:document>
</file>