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4fcb1d226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園遊會攤位尚可登記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校慶活動如火如荼展開，園遊會更是不可少，為了慶祝本校創校五十週年，學生會在校慶當天於書卷廣場和網球場中間，以及圖書館前設置80個攤位，各社團將使出渾身解數，準備各項遊戲、餐飲、愛心義賣、書籍、玩具、手工藝品等攤位，讓大家有吃有玩又有得拿喔！
</w:t>
          <w:br/>
          <w:t>
</w:t>
          <w:br/>
          <w:t>　學生會會長許家榮表示，目前有近三十個攤位已被認領，其中僑生聯誼會一口氣認養六個攤位更是讓人嘖嘖稱奇，因此學生會特地開放個人、團體、贊助商申請，學生會更呼籲台北校園的同學一同共襄盛舉，讓今年校慶更加熱鬧，
</w:t>
          <w:br/>
          <w:t>
</w:t>
          <w:br/>
          <w:t>　學生會預計於本週五（十一月三日）抽籤，決定攤位位置，有意擺攤者，請洽學生會。</w:t>
          <w:br/>
        </w:r>
      </w:r>
    </w:p>
  </w:body>
</w:document>
</file>