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a6eea0f574d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長期投身資訊教育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【記者李光第報導】本校化學系副教授郝俠遂於上週三（十八日）獲頒中華民國八十九年資訊教育績優人員獎，表彰其長期投身資訊教育的貢獻，而以一個化學系副教授身分贏得資訊教育獎項更為難得。
</w:t>
          <w:br/>
          <w:t>
</w:t>
          <w:br/>
          <w:t>　郝俠遂副教授得獎的主要理由有三：一、從民國七十五年起連續十四年主持教育部委託本校主辦之「中小學教師電腦輔助教學設計班」，每週固定在台北校園教授中小學教師電腦相關課程。二、民國八十年與通識核心課程組的藍毓華老師共同主持教育部委託之「高中化學電腦化輔助教材」計劃，撰寫高中化學電腦輔助教材，並且由教育部製作成光碟片分送給全國高中使用。三、長期在本校盲生資源中心及校外盲人福利團體擔任義工，教導盲生及弱視生使用電腦。
</w:t>
          <w:br/>
          <w:t>
</w:t>
          <w:br/>
          <w:t>　教育部頒發的資訊教育績優人員獎，歷屆得獎者多為中小學資訊教育人員，本屆也不例外，因此郝俠遂副教授以一個大學老師的身分，再加上非資訊相關科系的背景獲獎，格外引人注目。談到與電腦接軌的原因，郝俠遂表示，其實是誤打誤撞。
</w:t>
          <w:br/>
          <w:t>
</w:t>
          <w:br/>
          <w:t>　他提到，多年前他擔任課外活動組主任時，曾經有過利用電腦來改進行政作業的構想，雖然受限於當時的電腦性能和自己的程度，無法完成。後來在十幾年前，受當時教務長趙榮耀與化學系主任陳幹男推薦，赴美國伊利諾大學進修「電腦輔助教學」半年，回國後在因緣際會之下，才投入了資訊教育相關領域。</w:t>
          <w:br/>
        </w:r>
      </w:r>
    </w:p>
  </w:body>
</w:document>
</file>