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9329dcfca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大陸、淡江先統一了！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受邀來台參加兩岸學生交流活動的大陸哈爾濱工業大學、四川大學、西南師範大學、陜西師範大學、西安交通大學等六校共三十名大學生，上週四（十九日）前來本校，由本校親善大使統一帶隊參觀校園。（圖/文　陳建豪）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59408"/>
              <wp:effectExtent l="0" t="0" r="0" b="0"/>
              <wp:docPr id="1" name="IMG_4c0121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7/m\0f44aca1-b2fb-45ac-9506-982dea2e2bf2.jpg"/>
                      <pic:cNvPicPr/>
                    </pic:nvPicPr>
                    <pic:blipFill>
                      <a:blip xmlns:r="http://schemas.openxmlformats.org/officeDocument/2006/relationships" r:embed="R1bbd0553d0c54f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bd0553d0c54f89" /></Relationships>
</file>