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029b2d70048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淡江之星　網路票選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甫於本學期成立的公益資訊傳播社舉辦「淡江之星」網路投票甄選活動，主要是希望藉由網路文化特色，讓本校同學有發揮的舞台。為了替這個活動造勢，本週三將在福園尋找「星探」，由他們來說服校園內的帥哥美女一起參選。
</w:t>
          <w:br/>
          <w:t>
</w:t>
          <w:br/>
          <w:t>　「淡江之星」活動是由公益資訊傳播社主辦，畢業生就業輔導組協辦。今（9）日至16日受理報名，有興趣的同學可以到商館門口、畢輔組（B418室）或透過網路報名，網址為http://www.tku520.com/。而活動競賽方法為網路投票，從17日開始在該網站接受同學們的投票。主辦單位表示，為了要慶祝本校五十週年校慶，預計選出男生廿五人、女生廿五人，代表本校建校五十週年，而公益社目前也積極與學生會洽談，希望能在校慶當天安排淡江之星走秀表演會。
</w:t>
          <w:br/>
          <w:t>
</w:t>
          <w:br/>
          <w:t>　星期三下午在福園將率先舉辦尋找「星探」的造勢活動，預計將選出最具流行感的五名男女同學擔任星探，他們最主要的任務就是發掘校園內的帥哥美女，並推薦、說服帥哥美女們參加「淡江之星」的選拔活動。公益社社長法文四高慧如笑著表示，成為星探的同學，就如同獲得「公開搭訕卡」一樣，可以享有名正言順和校內帥哥美女攀談的機會，歡迎全校同學當天在現場踴躍報名參加星探的選拔。
</w:t>
          <w:br/>
          <w:t>
</w:t>
          <w:br/>
          <w:t>　高慧如表示，舉辦這一次的活動，有三大宗旨，第一是要讓活潑的淡江學生有發揮的舞台；其次則是要打響公益傳播社自身的理念，營造出校園新新網路流行風，把網路文化特色發揮到極致，讓公關與行銷與網路相結合。</w:t>
          <w:br/>
        </w:r>
      </w:r>
    </w:p>
  </w:body>
</w:document>
</file>