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12caf023b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陳建志為現代人找出路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英文系講師，現仍在本校研究所修博士的陳建志，本月出版「陳建志作品集Ⅰ──在愛的森林中找出路」（時報出版）。以童話、神話、寓言故事做為引子，進入生活，探討情緒，每篇皆附上二至三則「心靈法則」，為忙碌的現代人找出清新的出路。陳老師表示，這系列的作品，將會陸續與讀者見面。（雲水）</w:t>
          <w:br/>
        </w:r>
      </w:r>
    </w:p>
  </w:body>
</w:document>
</file>