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0ad1ffc0b04e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校園ｅ化資源共享　教育部促成立大專e化服務中心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郁倫�彭慧珊報導】本校主辦的「教育行政、校園ｅ化」北區研討會，於二十三日下午圓滿落幕。參與這次研討會的學校都對於成立「大專校院校園ｅ化區域服務中心」樂觀其成。共有約兩百五十位來自各校院的相關人員蒞校觀摩研討。
</w:t>
          <w:br/>
          <w:t>
</w:t>
          <w:br/>
          <w:t>　對於成立校園e化推動區域服務中心，教育部電算中心主任陳景章主要有四大構想：（1）提供一媒介，讓各校的系統可以透過中心而互相得到資源共享，以節省物力、人力、財力；（2）校務行政系統e化未來列入院校評鑑；（3）由中心規劃設計系統，組織各校能力；（4）藉由中心可以得到彼此諮詢的管道。
</w:t>
          <w:br/>
          <w:t>
</w:t>
          <w:br/>
          <w:t>　本校資訊中心主任黃明達，在當天發表北區研討會校園ｅ化相關環境的回收問卷調查統計分析，各校在ｅ化過程中所遭遇的困難不外乎技術人員的聘用及能力、決策者的支持、業務人員的配合等等。他並以專題演講「淡江大學資訊整體環境」，傳達本校欲成為最吸引人的「e化大學校園」的願景。
</w:t>
          <w:br/>
          <w:t>
</w:t>
          <w:br/>
          <w:t>　輔仁大學資訊中心系統發展組組長嚴天俊表示，淡江資訊化的成果是看得見的，他說：「校園ｅ化成功，受益的是學生，和其它學校學生比，淡江學生很幸福。」南亞技術學院電算中心主任林煥堯則表示，他很驚訝淡江甚至已將圖書管理系統及cable宿網納入校園e化範圍。</w:t>
          <w:br/>
        </w:r>
      </w:r>
    </w:p>
  </w:body>
</w:document>
</file>