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8086ebe9e49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紀念校慶　將發行郵票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【本報訊】為慶祝創校五十週年，交通部郵政總局決定發行本校校慶紀念郵票，預計將於校慶十一月八日當天於全國各地郵局公開發行，校內並配合設有臨時郵局與郵展等活動，作為慶祝本校校慶一項最佳賀禮。
</w:t>
          <w:br/>
          <w:t>
</w:t>
          <w:br/>
          <w:t>　由本校董事會及校慶活動籌備會公關小組函請郵政總局，配合本校校慶發行紀念郵票，已於日前定案。這套由郵政總局設計的紀念郵票共有兩種，面額分別為5元及25元，5元郵票為本校宮燈教室及紅柱，最能代表淡江的特色，25元郵票則是左為海博館，右為書卷廣場，也是淡江人最熟悉的校景之一，郵票設計極為美觀。
</w:t>
          <w:br/>
          <w:t>
</w:t>
          <w:br/>
          <w:t>　配合該項郵票發行，郵政總局另將發行首日封，預銷首日戳低值封及套票封，還有護票卡、貼票卡、活頁集郵卡，目前已由秘書室發函各單位，統計師生校友預計需求量，委請郵政總局製作。
</w:t>
          <w:br/>
          <w:t>
</w:t>
          <w:br/>
          <w:t>　學校表示，校慶當天將舉行紀念郵票發行典禮，請集郵筆友社舉辦郵展，並設立臨時郵局，歡迎校內外人士踴躍參與。</w:t>
          <w:br/>
        </w:r>
      </w:r>
    </w:p>
  </w:body>
</w:document>
</file>