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869c4e41242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淡江永遠歡迎你們　　■校長張紘炬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到六月的畢業時節，校園裡總是夾雜了離別的悵然和豐收的歡欣，相信每一位在淡江留下雪泥鴻爪的學子，對這片土地都有難以言喻的感情，從四年前的青澀模樣，到今日即將步出校園的成熟穩重，校園裡的每一磚瓦、行樹，都烙印下學子們蛻變的歷程。而身為校長的我，看到同學們經由淡江陶養後，表現淡江人的特有氣質，並將為社會注入新活力時，內心也是在雀躍中帶著些許的不捨。
</w:t>
          <w:br/>
          <w:t>
</w:t>
          <w:br/>
          <w:t>　這些年來國內的各種評鑑，對淡江都有高度的肯定與期待，從中程校務整體評鑑，通識教育評鑑到企業界對畢業生的調查，本校早已成為私校中的翹楚，甚至超越部份國立大學，這不只是學校多年來努力的成果，更是所有淡江人的榮耀。尤其即將踏出校園的淡江人，我們相信由於社會對淡江辦學的認同與肯定，也將樂於接受所有淡江人在職場上的努力與付出。這就是淡江送給所有畢業生最好的畢業禮物。
</w:t>
          <w:br/>
          <w:t>
</w:t>
          <w:br/>
          <w:t>　遍佈全球五大洲的十三萬多名淡江人，其實就是淡江榮耀的代言人，每個人的言行舉止、立事風範，都是淡江辦學績效的最佳註腳，所以每個要踏出校園的淡江人，也都應該重新審視自己四年來的成果，為四年來的學習過程作一檢證反省，舉凡人格成長、專業知識、思考判斷，甚至人際情感等，若是都能充實完備，表現出淡江人的特有氣質，我們相信未來你們也將是社會的中流砥柱。
</w:t>
          <w:br/>
          <w:t>
</w:t>
          <w:br/>
          <w:t>　或許有人會以為淡江「國際化」、「資訊化」、「未來化」的三化政策，只是學校的策略，但我們可以在同學們的學習成效上，來尋得三化的成果：在資訊化的教育下，淡江人已能普遍的掌握資訊工具，並應用於日常生活或學問追求；在國際化的教育下，淡江人具有更開闊的國際視野，與國際應對能力；在未來化的教育下，淡江人更能了解未來，掌握未來，甚至開創未來，使未來構築在我們理想的範式中。所以三化並不只是淡江校園裡的策略，而是顯現在所有淡江人身上的教育成果。同學們畢業後可以此為標準，不斷的自我檢驗，以求得持續的成果與精進。
</w:t>
          <w:br/>
          <w:t>
</w:t>
          <w:br/>
          <w:t>　畢業總是充滿著歡笑與淚水，而淡江就像是一位慈藹的母親，那怕遊子已到天涯海角，都願意永遠的陪伴，呵護所有的淡江人。</w:t>
          <w:br/>
        </w:r>
      </w:r>
    </w:p>
  </w:body>
</w:document>
</file>