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8d57c12e4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希望早日學成歸國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這四年的大學生涯裡，我幾乎可說是每天都在忙碌中度過。課業的壓力和社團的忙碌，再加上打工的勞累，也改變了我的人生觀與處事態度。但現在想到在畢業典禮中，能同時獲得畢業生學業成績獎及操行獎這兩項榮譽，就有感自己多年來的付出都是值得的。
</w:t>
          <w:br/>
          <w:t>
</w:t>
          <w:br/>
          <w:t>　雖說自己是一個大學生，但有時卻同時扮演著多個不同的角色，在課業上的認真、打工時的負責，甚至是在社團中的學習，不僅要學習被領導，也同時要懂得如何去進行領導的工作，這些都是需要經過訓練和自我充實的。最令我開心的是選上了我最有興趣的財金系，雖然課堂上學到的大部分是理論的知識，但我偶爾也會參考課堂外的實際操作融會貫通，學以致用嘛！
</w:t>
          <w:br/>
          <w:t>
</w:t>
          <w:br/>
          <w:t>　要感謝的人太多了，除了在我生病時關懷及給予照顧的朋友外，和僑輔組組員的感情更是特別強烈的。只要是上班時間走到商館，必定會故意繞到四樓僑輔室，即使只是看看門口的幾個字也會滿足。目前，最期待的是得以順利到美國繼續深造，並早日學成歸國。（記者陳逸楓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298448"/>
              <wp:effectExtent l="0" t="0" r="0" b="0"/>
              <wp:docPr id="1" name="IMG_072ad0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0/m\d61e8fbf-8b6d-4d26-916c-e061f7366510.jpg"/>
                      <pic:cNvPicPr/>
                    </pic:nvPicPr>
                    <pic:blipFill>
                      <a:blip xmlns:r="http://schemas.openxmlformats.org/officeDocument/2006/relationships" r:embed="R51c2b49ca5f84a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c2b49ca5f84a69" /></Relationships>
</file>