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870ff41764d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校慶海報設計比賽成績揭曉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慈憶報導】本校五十週年校慶海報設計比賽結果出爐了！第一名土木三吳細顏，第二名建築四賴建宏，第三名經濟二陳文恬，佳作得獎為建築四賴芷儀、建築四鄧薏伶、建築三蕭雅勻。得獎同學已於十五日（週三）下午二時於驚聲大樓T305會議室和「淡江四月天」詩詞比賽得獎人一同舉辦頒獎典禮。
</w:t>
          <w:br/>
          <w:t>
</w:t>
          <w:br/>
          <w:t>　本次校慶海報設計比賽的評審交安組組長黃輝南表示，第一名的吳細顏將淡江的三化政策表明得十分清楚，切合本次比賽的主題。他用創辦人舉火把的圖樣表達「薪傳」，還充分利用電腦美工的技巧製作出整張海報，更加表現淡江推行資訊化的成果，因此獲得第一名。第二名的賴建宏則以文字的表現較多，類似壁報，缺點是主題不夠明顯，但仍是此次參賽作品中十分突出的作品。其他參賽同學也都十分用心，只可惜大家似乎對本校的三化政策都不夠了解，主題不夠強烈，所以未能受評審青睞，希望未來同學在製作海報時能注意主題的表現，加強美工方面的專業知識，多加應用電腦的美工技術製作。
</w:t>
          <w:br/>
          <w:t>
</w:t>
          <w:br/>
          <w:t>　由於此次參賽件數只有十多件，因此原本預計錄取五件佳作，也只錄取了三位。此外，校慶活動企劃比賽因參賽稿件不足，比賽宣告取消，課指組表示，參賽的同學可至課指組領取六百元工本費。</w:t>
          <w:br/>
        </w:r>
      </w:r>
    </w:p>
  </w:body>
</w:document>
</file>