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851ece5c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鈕先鍾教授病逝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【本報訊】本校國際事務與戰略研究所榮譽教授鈕先鍾教授於本月七日逝世，享年92歲。
</w:t>
          <w:br/>
          <w:t>
</w:t>
          <w:br/>
          <w:t>　鈕教授三日因感冒併發肺炎跟尿道感染，於七日晚間八時十五分在康寧醫院過世，學校目前已組成治喪委員會，由創辦人張建邦任主任委員，校長張紘炬及夏功權、黃煌雄任副主任委員，定於二十日上午九時假台北市第二殯儀館景仰廳舉行公祭。
</w:t>
          <w:br/>
          <w:t>
</w:t>
          <w:br/>
          <w:t>　鈕教授自民國68年起於本校任教，79年退休後仍繼續在戰略所授課，曾任本校歐洲研究所教授、戰略所榮譽教授、三軍大學榮譽講座教授、國防計畫局編譯室主任、軍事譯粹社發行人。其學術研究開創戰略研究新境界，大陸學界譽為「蔣百里後第一人」，為國培育無數戰略人才。鈕先鍾教授著書與譯書不輟，他精研中西戰史與戰略，著有《戰史研究與戰略分析》等書，繼《中國戰略思想史》和《西方戰略思想史》兩大巨著之後，更以九十一歲高齡完成《中國戰略思想新論》。
</w:t>
          <w:br/>
          <w:t>
</w:t>
          <w:br/>
          <w:t>　為紀念鈕先鍾教授，戰略所舉辦紀念文及紀念學術論文兩項徵文，自即日起至93年12月31日止徵稿，詳情請參閱戰略所網站。</w:t>
          <w:br/>
        </w:r>
      </w:r>
    </w:p>
  </w:body>
</w:document>
</file>