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3d6e6c9f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延續父親愛書的心情　嘉惠淡江師生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專訪】上學期末教育政策與領導研究所學生林美娟為了紀念過世的父親，以他的名義捐出一千餘冊的日文圖書給圖書館。林美娟表示，這批書籍都是父親林大鈺先生的生命，父親對待身邊的每一本書都是用盡心力的保護。
</w:t>
          <w:br/>
          <w:t>
</w:t>
          <w:br/>
          <w:t>　她回憶起，父親過世的前一天，她開車送他到重慶南路買書，從後照鏡中看著父親的背影，就這樣消逝在自己眼前。她表示，父親是個非常愛書的人，每個月平均花費兩千元在購書上，家中四處可見書的蹤影，儼然像個小型的圖書館。林大鈺先生的人生哲學就是：光陰不應浪費，除了每天例行的工作外，剩下的時間就是閱讀。她想起父親看書的情形說：「我父親拿到書的第一件事，不是急著拆書，而是先品書、賞書，然後翻開書，深深的吸一口氣，去聞聞書本散發出的香氣。父親也會叫家人一同品香。」她說，父親也捨不得一次把書看完，就像一般人品嚐美食，也不會馬上大口吃完，而是細嚼慢嚥品嚐其中的美味。
</w:t>
          <w:br/>
          <w:t>
</w:t>
          <w:br/>
          <w:t>　父親還會有些可愛的小動作，例如：幫書穿上各種顏色的絨布套，或者是，有炙手可熱的新書上架，他就會跟著人群一起排隊購買，並且把發票貼在書中，完整收藏。再者，父親看到好的文章時，就會自行在家中替著書者舉行頒獎典禮，表揚他寫出好作品。
</w:t>
          <w:br/>
          <w:t>
</w:t>
          <w:br/>
          <w:t>　她說，因為父親有白內障，但又害怕開刀，.就先試開一眼，後來發現可以更清楚地看書，馬上就去開了另一眼。林美娟表示，她父親就是如此的愛書。她強調，父親最討厭別人不愛惜書，凡是折書、丟書、拆書皮等都不可。林美娟記得，有一次時代雜誌的封面人物為一個禿頭，年幼頑皮的自己，拿筆在上塗鴉，結果被父親打了一個耳光，讓她印象十分深刻。她想，其實書對父親來說就像一個生命體，要好好的對待。因為父親這樣的人生態度，也影響她知道要把握每一分時間，去做些有意義的事。
</w:t>
          <w:br/>
          <w:t>
</w:t>
          <w:br/>
          <w:t>　林美娟現為台北市教育e週報主編之一，同時也是台北市立國民中學候用校長，明年將遴選校長。從師大化學研究所結業後，又自費到救國團學習教育行政研究，現在是本校教育政策與領導研究所學生，同時也持續著台北市教育局與校內辦理分散式進修研習，她就是不浪費時間，一直在學習與進步。她說，人只要年過四十讀起書來就會如魚得水，因為書中難懂的哲理，透過社會歷練，就會更加明白其中的義涵。表現於生活上，她也是把握每個時刻，她表示自己每天早上五點起床晨跑，接著開始一天的工作，平日有空餘時間會去游泳。或許這就是她保持年輕的原因吧！至於平時假日除了複習課業，還會與朋友一同聚餐、做公益。她表示，朋友就像一本書，可以在交友過程中學習新知。
</w:t>
          <w:br/>
          <w:t>
</w:t>
          <w:br/>
          <w:t>　至於，從小就喜愛畫畫的她，曾得過國內外不少的獎項，她笑著說：「這大概是上輩子的能力忘記被清洗掉。」她也感謝父親從小就不限制她繪畫的環境，常常把家中牆壁貼的四處都是她的畫作，父親有時也會指出別人作品的生動處，與她一同研究，而不是直接就叫她依樣畫葫蘆的學起來。她微笑的說：「我所畫的每一幅畫都是有劇情的喔！」例如：她送給母親的猴年畫作，就繪出一隻倒掛在樹上的猴子，獻上紅蘋果給樹下的母親，樹旁正掉落的蘋果顯現出動態感。還有她在父親使用的夜壺上，繪上一個正在愉快上廁所的尿尿小童，父親高興地把它當成收藏品保存。
</w:t>
          <w:br/>
          <w:t>
</w:t>
          <w:br/>
          <w:t>　最後，林美娟勉勵同學也能養成閱讀的好習慣。她表示，多閱讀不但可以增加見聞，且談話可以言之有物。而且作為一個大學生自我能力很重要，學習要多專研，並吸收不同文化的知識、妥善運用圖書資源，讓自己更加充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341120"/>
              <wp:effectExtent l="0" t="0" r="0" b="0"/>
              <wp:docPr id="1" name="IMG_1fc489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1/m\df751c39-d1fe-4785-af80-fea14588845d.jpg"/>
                      <pic:cNvPicPr/>
                    </pic:nvPicPr>
                    <pic:blipFill>
                      <a:blip xmlns:r="http://schemas.openxmlformats.org/officeDocument/2006/relationships" r:embed="R7551aeb8da5b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1aeb8da5b4b33" /></Relationships>
</file>